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A8FA67" w14:textId="77FD69AC" w:rsidR="00DD1DA4" w:rsidRDefault="00DD1DA4" w:rsidP="00DD1DA4">
      <w:pPr>
        <w:rPr>
          <w:rFonts w:ascii="Times New Roman" w:eastAsia="Times New Roman" w:hAnsi="Times New Roman" w:cs="Times New Roman"/>
        </w:rPr>
      </w:pPr>
      <w:r w:rsidRPr="00DD1DA4">
        <w:rPr>
          <w:rFonts w:ascii="Times New Roman" w:eastAsia="Times New Roman" w:hAnsi="Times New Roman" w:cs="Times New Roman"/>
        </w:rPr>
        <w:t xml:space="preserve">Proposal for hypothetical sociological issue </w:t>
      </w:r>
    </w:p>
    <w:p w14:paraId="4FCBF32E" w14:textId="5E3D03C0" w:rsidR="00DD1DA4" w:rsidRDefault="00DD1DA4" w:rsidP="00DD1DA4">
      <w:pPr>
        <w:rPr>
          <w:rFonts w:ascii="Times New Roman" w:eastAsia="Times New Roman" w:hAnsi="Times New Roman" w:cs="Times New Roman"/>
        </w:rPr>
      </w:pPr>
    </w:p>
    <w:p w14:paraId="65C5C6FF" w14:textId="6C419B20" w:rsidR="00DD1DA4" w:rsidRDefault="00DD1DA4" w:rsidP="00DD1DA4">
      <w:pPr>
        <w:rPr>
          <w:rFonts w:ascii="Times New Roman" w:eastAsia="Times New Roman" w:hAnsi="Times New Roman" w:cs="Times New Roman"/>
        </w:rPr>
      </w:pPr>
      <w:r>
        <w:rPr>
          <w:rFonts w:ascii="Times New Roman" w:eastAsia="Times New Roman" w:hAnsi="Times New Roman" w:cs="Times New Roman"/>
        </w:rPr>
        <w:t>(the paper should be broken up in the sections that I listed below, this is the format)</w:t>
      </w:r>
    </w:p>
    <w:p w14:paraId="2BE91030" w14:textId="271EDB21" w:rsidR="000259A8" w:rsidRDefault="000259A8" w:rsidP="00DD1DA4">
      <w:pPr>
        <w:rPr>
          <w:rFonts w:ascii="Times New Roman" w:eastAsia="Times New Roman" w:hAnsi="Times New Roman" w:cs="Times New Roman"/>
        </w:rPr>
      </w:pPr>
    </w:p>
    <w:p w14:paraId="65C944B9" w14:textId="7ED16748" w:rsidR="000259A8" w:rsidRPr="00DD1DA4" w:rsidRDefault="000259A8" w:rsidP="00DD1DA4">
      <w:pPr>
        <w:rPr>
          <w:rFonts w:ascii="Times New Roman" w:eastAsia="Times New Roman" w:hAnsi="Times New Roman" w:cs="Times New Roman"/>
        </w:rPr>
      </w:pPr>
      <w:r>
        <w:rPr>
          <w:rFonts w:ascii="Times New Roman" w:eastAsia="Times New Roman" w:hAnsi="Times New Roman" w:cs="Times New Roman"/>
        </w:rPr>
        <w:t>YOU NEED TO USE/ADD REFRENCES THROUHOUT THE PAPER</w:t>
      </w:r>
    </w:p>
    <w:p w14:paraId="3A50B515" w14:textId="77777777" w:rsidR="00DD1DA4" w:rsidRDefault="00DD1DA4" w:rsidP="00DD1DA4">
      <w:pPr>
        <w:rPr>
          <w:rFonts w:ascii="Times New Roman" w:eastAsia="Times New Roman" w:hAnsi="Times New Roman" w:cs="Times New Roman"/>
          <w:b/>
          <w:bCs/>
        </w:rPr>
      </w:pPr>
    </w:p>
    <w:p w14:paraId="7C108C34" w14:textId="58C59D42" w:rsidR="00DD1DA4" w:rsidRPr="00DD1DA4" w:rsidRDefault="00DD1DA4" w:rsidP="00DD1DA4">
      <w:pPr>
        <w:rPr>
          <w:rFonts w:ascii="Times New Roman" w:eastAsia="Times New Roman" w:hAnsi="Times New Roman" w:cs="Times New Roman"/>
        </w:rPr>
      </w:pPr>
      <w:r w:rsidRPr="00DD1DA4">
        <w:rPr>
          <w:rFonts w:ascii="Times New Roman" w:eastAsia="Times New Roman" w:hAnsi="Times New Roman" w:cs="Times New Roman"/>
          <w:b/>
          <w:bCs/>
        </w:rPr>
        <w:t>Topic</w:t>
      </w:r>
      <w:r>
        <w:rPr>
          <w:rFonts w:ascii="Times New Roman" w:eastAsia="Times New Roman" w:hAnsi="Times New Roman" w:cs="Times New Roman"/>
          <w:b/>
          <w:bCs/>
        </w:rPr>
        <w:t>:</w:t>
      </w:r>
      <w:r w:rsidRPr="00DD1DA4">
        <w:rPr>
          <w:rFonts w:eastAsia="Times New Roman" w:cstheme="minorHAnsi"/>
          <w:shd w:val="clear" w:color="auto" w:fill="F8F8F8"/>
        </w:rPr>
        <w:t xml:space="preserve"> </w:t>
      </w:r>
      <w:r w:rsidRPr="00DD1DA4">
        <w:rPr>
          <w:rFonts w:ascii="Times New Roman" w:eastAsia="Times New Roman" w:hAnsi="Times New Roman" w:cs="Times New Roman"/>
        </w:rPr>
        <w:t xml:space="preserve">The effect that the crack epidemic had on </w:t>
      </w:r>
      <w:r>
        <w:rPr>
          <w:rFonts w:ascii="Times New Roman" w:eastAsia="Times New Roman" w:hAnsi="Times New Roman" w:cs="Times New Roman"/>
        </w:rPr>
        <w:t>the dynamic of A</w:t>
      </w:r>
      <w:r w:rsidRPr="00DD1DA4">
        <w:rPr>
          <w:rFonts w:ascii="Times New Roman" w:eastAsia="Times New Roman" w:hAnsi="Times New Roman" w:cs="Times New Roman"/>
        </w:rPr>
        <w:t>fric</w:t>
      </w:r>
      <w:r>
        <w:rPr>
          <w:rFonts w:ascii="Times New Roman" w:eastAsia="Times New Roman" w:hAnsi="Times New Roman" w:cs="Times New Roman"/>
        </w:rPr>
        <w:t>a</w:t>
      </w:r>
      <w:r w:rsidRPr="00DD1DA4">
        <w:rPr>
          <w:rFonts w:ascii="Times New Roman" w:eastAsia="Times New Roman" w:hAnsi="Times New Roman" w:cs="Times New Roman"/>
        </w:rPr>
        <w:t>n American families</w:t>
      </w:r>
    </w:p>
    <w:p w14:paraId="129B4106" w14:textId="21DFB089" w:rsidR="00DD1DA4" w:rsidRPr="00DD1DA4" w:rsidRDefault="00DD1DA4" w:rsidP="00DD1DA4">
      <w:pPr>
        <w:rPr>
          <w:rFonts w:ascii="Times New Roman" w:eastAsia="Times New Roman" w:hAnsi="Times New Roman" w:cs="Times New Roman"/>
        </w:rPr>
      </w:pPr>
    </w:p>
    <w:p w14:paraId="35463A1D" w14:textId="77777777" w:rsidR="00DD1DA4" w:rsidRPr="00DD1DA4" w:rsidRDefault="00DD1DA4" w:rsidP="00DD1DA4">
      <w:pPr>
        <w:rPr>
          <w:rFonts w:ascii="Times New Roman" w:eastAsia="Times New Roman" w:hAnsi="Times New Roman" w:cs="Times New Roman"/>
        </w:rPr>
      </w:pPr>
    </w:p>
    <w:p w14:paraId="6CC919D8" w14:textId="4E6503AF" w:rsidR="00DD1DA4" w:rsidRDefault="000259A8" w:rsidP="00DD1DA4">
      <w:r>
        <w:rPr>
          <w:rFonts w:ascii="Times New Roman" w:eastAsia="Times New Roman" w:hAnsi="Times New Roman" w:cs="Times New Roman"/>
          <w:b/>
          <w:bCs/>
        </w:rPr>
        <w:t>Sociological</w:t>
      </w:r>
      <w:r w:rsidR="00DD1DA4">
        <w:rPr>
          <w:rFonts w:ascii="Times New Roman" w:eastAsia="Times New Roman" w:hAnsi="Times New Roman" w:cs="Times New Roman"/>
          <w:b/>
          <w:bCs/>
        </w:rPr>
        <w:t xml:space="preserve"> </w:t>
      </w:r>
      <w:r w:rsidR="00DD1DA4" w:rsidRPr="00DD1DA4">
        <w:rPr>
          <w:rFonts w:ascii="Times New Roman" w:eastAsia="Times New Roman" w:hAnsi="Times New Roman" w:cs="Times New Roman"/>
          <w:b/>
          <w:bCs/>
        </w:rPr>
        <w:t>Research questio</w:t>
      </w:r>
      <w:r w:rsidR="00DD1DA4">
        <w:rPr>
          <w:rFonts w:ascii="Times New Roman" w:eastAsia="Times New Roman" w:hAnsi="Times New Roman" w:cs="Times New Roman"/>
          <w:b/>
          <w:bCs/>
        </w:rPr>
        <w:t>n:</w:t>
      </w:r>
      <w:r w:rsidR="00DD1DA4" w:rsidRPr="00DD1DA4">
        <w:rPr>
          <w:rFonts w:ascii="Times New Roman" w:eastAsia="Times New Roman" w:hAnsi="Times New Roman" w:cs="Times New Roman"/>
          <w:b/>
          <w:bCs/>
        </w:rPr>
        <w:t xml:space="preserve"> </w:t>
      </w:r>
      <w:r w:rsidR="00DD1DA4">
        <w:t xml:space="preserve">How did the crack epidemic affect the dynamic </w:t>
      </w:r>
      <w:r>
        <w:t>of African</w:t>
      </w:r>
      <w:r w:rsidR="00DD1DA4">
        <w:t xml:space="preserve"> American families and result in the grandmother being the caretaker of their </w:t>
      </w:r>
      <w:r>
        <w:t>grandchildren?</w:t>
      </w:r>
      <w:r w:rsidR="00DD1DA4">
        <w:t xml:space="preserve"> (please make this question more sociological)</w:t>
      </w:r>
    </w:p>
    <w:p w14:paraId="79F1770A" w14:textId="02A7E693" w:rsidR="00DD1DA4" w:rsidRDefault="00DD1DA4" w:rsidP="00DD1DA4"/>
    <w:p w14:paraId="2010AFC3" w14:textId="04CB27B1" w:rsidR="00565D4A" w:rsidRDefault="00565D4A" w:rsidP="00565D4A">
      <w:pPr>
        <w:rPr>
          <w:rFonts w:ascii="Times New Roman" w:eastAsia="Times New Roman" w:hAnsi="Times New Roman" w:cs="Times New Roman"/>
        </w:rPr>
      </w:pPr>
      <w:r>
        <w:t xml:space="preserve">Intro is optional but would be helpful in giving a slight insight into what will be discussed. You can say </w:t>
      </w:r>
      <w:r>
        <w:rPr>
          <w:rFonts w:ascii="Times New Roman" w:eastAsia="Times New Roman" w:hAnsi="Times New Roman" w:cs="Times New Roman"/>
        </w:rPr>
        <w:t xml:space="preserve">crack epidemic in </w:t>
      </w:r>
      <w:r w:rsidR="000259A8">
        <w:rPr>
          <w:rFonts w:ascii="Times New Roman" w:eastAsia="Times New Roman" w:hAnsi="Times New Roman" w:cs="Times New Roman"/>
        </w:rPr>
        <w:t>African</w:t>
      </w:r>
      <w:r>
        <w:rPr>
          <w:rFonts w:ascii="Times New Roman" w:eastAsia="Times New Roman" w:hAnsi="Times New Roman" w:cs="Times New Roman"/>
        </w:rPr>
        <w:t xml:space="preserve"> American communities led to a huge influx in children in the foster care, social systems</w:t>
      </w:r>
      <w:r>
        <w:rPr>
          <w:rFonts w:ascii="Times New Roman" w:eastAsia="Times New Roman" w:hAnsi="Times New Roman" w:cs="Times New Roman"/>
        </w:rPr>
        <w:t xml:space="preserve"> and left grandmothers with the burden to care for the children of their children” or something like that. Just give a slight background on the topic. Remember this is a research paper so just keep that in mind.</w:t>
      </w:r>
    </w:p>
    <w:p w14:paraId="3B338862" w14:textId="77777777" w:rsidR="00565D4A" w:rsidRDefault="00565D4A" w:rsidP="00565D4A">
      <w:pPr>
        <w:rPr>
          <w:rFonts w:ascii="Times New Roman" w:eastAsia="Times New Roman" w:hAnsi="Times New Roman" w:cs="Times New Roman"/>
        </w:rPr>
      </w:pPr>
    </w:p>
    <w:p w14:paraId="7E454581" w14:textId="4303E873" w:rsidR="00565D4A" w:rsidRDefault="00565D4A" w:rsidP="00DD1DA4"/>
    <w:p w14:paraId="691A4377" w14:textId="3F70B956" w:rsidR="00DD1DA4" w:rsidRPr="00DD1DA4" w:rsidRDefault="00DD1DA4" w:rsidP="00DD1DA4">
      <w:pPr>
        <w:rPr>
          <w:rFonts w:ascii="Times New Roman" w:eastAsia="Times New Roman" w:hAnsi="Times New Roman" w:cs="Times New Roman"/>
          <w:b/>
          <w:bCs/>
        </w:rPr>
      </w:pPr>
    </w:p>
    <w:p w14:paraId="6D2CB18A" w14:textId="77777777" w:rsidR="00DD1DA4" w:rsidRDefault="00DD1DA4" w:rsidP="00DD1DA4">
      <w:pPr>
        <w:rPr>
          <w:rFonts w:ascii="Times New Roman" w:eastAsia="Times New Roman" w:hAnsi="Times New Roman" w:cs="Times New Roman"/>
        </w:rPr>
      </w:pPr>
    </w:p>
    <w:p w14:paraId="2F9B2697" w14:textId="41859862" w:rsidR="00DD1DA4" w:rsidRDefault="00DD1DA4" w:rsidP="00DD1DA4">
      <w:pPr>
        <w:rPr>
          <w:rFonts w:ascii="Times New Roman" w:eastAsia="Times New Roman" w:hAnsi="Times New Roman" w:cs="Times New Roman"/>
        </w:rPr>
      </w:pPr>
      <w:r w:rsidRPr="00DD1DA4">
        <w:rPr>
          <w:rFonts w:ascii="Times New Roman" w:eastAsia="Times New Roman" w:hAnsi="Times New Roman" w:cs="Times New Roman"/>
          <w:b/>
          <w:bCs/>
        </w:rPr>
        <w:t>Method</w:t>
      </w:r>
      <w:r w:rsidRPr="00DD1DA4">
        <w:rPr>
          <w:rFonts w:ascii="Times New Roman" w:eastAsia="Times New Roman" w:hAnsi="Times New Roman" w:cs="Times New Roman"/>
        </w:rPr>
        <w:t>:</w:t>
      </w:r>
      <w:r>
        <w:rPr>
          <w:rFonts w:ascii="Times New Roman" w:eastAsia="Times New Roman" w:hAnsi="Times New Roman" w:cs="Times New Roman"/>
        </w:rPr>
        <w:t xml:space="preserve"> (what you will do &amp; </w:t>
      </w:r>
      <w:r w:rsidRPr="00DD1DA4">
        <w:rPr>
          <w:rFonts w:ascii="Times New Roman" w:eastAsia="Times New Roman" w:hAnsi="Times New Roman" w:cs="Times New Roman"/>
        </w:rPr>
        <w:t>how you</w:t>
      </w:r>
      <w:r>
        <w:rPr>
          <w:rFonts w:ascii="Times New Roman" w:eastAsia="Times New Roman" w:hAnsi="Times New Roman" w:cs="Times New Roman"/>
        </w:rPr>
        <w:t xml:space="preserve"> aim</w:t>
      </w:r>
      <w:r w:rsidRPr="00DD1DA4">
        <w:rPr>
          <w:rFonts w:ascii="Times New Roman" w:eastAsia="Times New Roman" w:hAnsi="Times New Roman" w:cs="Times New Roman"/>
        </w:rPr>
        <w:t xml:space="preserve"> </w:t>
      </w:r>
      <w:r>
        <w:rPr>
          <w:rFonts w:ascii="Times New Roman" w:eastAsia="Times New Roman" w:hAnsi="Times New Roman" w:cs="Times New Roman"/>
        </w:rPr>
        <w:t>to</w:t>
      </w:r>
      <w:r w:rsidRPr="00DD1DA4">
        <w:rPr>
          <w:rFonts w:ascii="Times New Roman" w:eastAsia="Times New Roman" w:hAnsi="Times New Roman" w:cs="Times New Roman"/>
        </w:rPr>
        <w:t xml:space="preserve"> answer</w:t>
      </w:r>
      <w:r>
        <w:rPr>
          <w:rFonts w:ascii="Times New Roman" w:eastAsia="Times New Roman" w:hAnsi="Times New Roman" w:cs="Times New Roman"/>
        </w:rPr>
        <w:t xml:space="preserve"> the research</w:t>
      </w:r>
      <w:r w:rsidRPr="00DD1DA4">
        <w:rPr>
          <w:rFonts w:ascii="Times New Roman" w:eastAsia="Times New Roman" w:hAnsi="Times New Roman" w:cs="Times New Roman"/>
        </w:rPr>
        <w:t xml:space="preserve"> </w:t>
      </w:r>
      <w:r w:rsidR="00565D4A" w:rsidRPr="00DD1DA4">
        <w:rPr>
          <w:rFonts w:ascii="Times New Roman" w:eastAsia="Times New Roman" w:hAnsi="Times New Roman" w:cs="Times New Roman"/>
        </w:rPr>
        <w:t>question)</w:t>
      </w:r>
    </w:p>
    <w:p w14:paraId="35FE57A8" w14:textId="754FFC55" w:rsidR="00DD1DA4" w:rsidRDefault="00DD1DA4" w:rsidP="00DD1DA4">
      <w:pPr>
        <w:rPr>
          <w:rFonts w:ascii="Times New Roman" w:eastAsia="Times New Roman" w:hAnsi="Times New Roman" w:cs="Times New Roman"/>
        </w:rPr>
      </w:pPr>
      <w:r w:rsidRPr="00DD1DA4">
        <w:rPr>
          <w:rFonts w:ascii="Times New Roman" w:eastAsia="Times New Roman" w:hAnsi="Times New Roman" w:cs="Times New Roman"/>
        </w:rPr>
        <w:t>Describe what you’re doing and describe method in detail</w:t>
      </w:r>
      <w:r>
        <w:rPr>
          <w:rFonts w:ascii="Times New Roman" w:eastAsia="Times New Roman" w:hAnsi="Times New Roman" w:cs="Times New Roman"/>
        </w:rPr>
        <w:t xml:space="preserve">. For example, for this topic if I were actually doing it, id probably interview grandmothers, and their grandchildren, and their parents to get an insight about what they have endured and the toll that taking care of the grandchildren have on the grandmother, on the children and the overall family, etc. or I can conduct ethnographies to see what they’re doing, how </w:t>
      </w:r>
      <w:r w:rsidR="00565D4A">
        <w:rPr>
          <w:rFonts w:ascii="Times New Roman" w:eastAsia="Times New Roman" w:hAnsi="Times New Roman" w:cs="Times New Roman"/>
        </w:rPr>
        <w:t>they’re</w:t>
      </w:r>
      <w:r>
        <w:rPr>
          <w:rFonts w:ascii="Times New Roman" w:eastAsia="Times New Roman" w:hAnsi="Times New Roman" w:cs="Times New Roman"/>
        </w:rPr>
        <w:t xml:space="preserve"> living. </w:t>
      </w:r>
      <w:r w:rsidR="00565D4A">
        <w:rPr>
          <w:rFonts w:ascii="Times New Roman" w:eastAsia="Times New Roman" w:hAnsi="Times New Roman" w:cs="Times New Roman"/>
        </w:rPr>
        <w:t xml:space="preserve">For the ethnography and interview you’d have to choose a hypothetical location to conduct either. And you have to give </w:t>
      </w:r>
      <w:r w:rsidR="000259A8">
        <w:rPr>
          <w:rFonts w:ascii="Times New Roman" w:eastAsia="Times New Roman" w:hAnsi="Times New Roman" w:cs="Times New Roman"/>
        </w:rPr>
        <w:t>a certain</w:t>
      </w:r>
      <w:r w:rsidR="00565D4A">
        <w:rPr>
          <w:rFonts w:ascii="Times New Roman" w:eastAsia="Times New Roman" w:hAnsi="Times New Roman" w:cs="Times New Roman"/>
        </w:rPr>
        <w:t xml:space="preserve"> </w:t>
      </w:r>
      <w:r w:rsidR="000259A8">
        <w:rPr>
          <w:rFonts w:ascii="Times New Roman" w:eastAsia="Times New Roman" w:hAnsi="Times New Roman" w:cs="Times New Roman"/>
        </w:rPr>
        <w:t>number</w:t>
      </w:r>
      <w:r w:rsidR="00565D4A">
        <w:rPr>
          <w:rFonts w:ascii="Times New Roman" w:eastAsia="Times New Roman" w:hAnsi="Times New Roman" w:cs="Times New Roman"/>
        </w:rPr>
        <w:t xml:space="preserve"> of interviews that you think would suffice to answer your research question. It can be 15, 30 etc. and you need </w:t>
      </w:r>
      <w:r w:rsidR="000259A8">
        <w:rPr>
          <w:rFonts w:ascii="Times New Roman" w:eastAsia="Times New Roman" w:hAnsi="Times New Roman" w:cs="Times New Roman"/>
        </w:rPr>
        <w:t>to</w:t>
      </w:r>
      <w:r w:rsidR="00565D4A">
        <w:rPr>
          <w:rFonts w:ascii="Times New Roman" w:eastAsia="Times New Roman" w:hAnsi="Times New Roman" w:cs="Times New Roman"/>
        </w:rPr>
        <w:t xml:space="preserve"> state why this amount would be enough </w:t>
      </w:r>
      <w:r w:rsidR="000259A8">
        <w:rPr>
          <w:rFonts w:ascii="Times New Roman" w:eastAsia="Times New Roman" w:hAnsi="Times New Roman" w:cs="Times New Roman"/>
        </w:rPr>
        <w:t>etc. You</w:t>
      </w:r>
      <w:r>
        <w:rPr>
          <w:rFonts w:ascii="Times New Roman" w:eastAsia="Times New Roman" w:hAnsi="Times New Roman" w:cs="Times New Roman"/>
        </w:rPr>
        <w:t xml:space="preserve"> can pick either or both, but you have to build on it and state why you think either </w:t>
      </w:r>
      <w:r w:rsidR="000259A8">
        <w:rPr>
          <w:rFonts w:ascii="Times New Roman" w:eastAsia="Times New Roman" w:hAnsi="Times New Roman" w:cs="Times New Roman"/>
        </w:rPr>
        <w:t>interview</w:t>
      </w:r>
      <w:r>
        <w:rPr>
          <w:rFonts w:ascii="Times New Roman" w:eastAsia="Times New Roman" w:hAnsi="Times New Roman" w:cs="Times New Roman"/>
        </w:rPr>
        <w:t xml:space="preserve"> or ethnography is best.</w:t>
      </w:r>
    </w:p>
    <w:p w14:paraId="3F9D8F9F" w14:textId="784E417E" w:rsidR="00DD1DA4" w:rsidRDefault="00DD1DA4" w:rsidP="00DD1DA4">
      <w:pPr>
        <w:rPr>
          <w:rFonts w:ascii="Times New Roman" w:eastAsia="Times New Roman" w:hAnsi="Times New Roman" w:cs="Times New Roman"/>
        </w:rPr>
      </w:pPr>
    </w:p>
    <w:p w14:paraId="10F5BC27" w14:textId="26B83451" w:rsidR="00565D4A" w:rsidRPr="00565D4A" w:rsidRDefault="00565D4A" w:rsidP="00565D4A">
      <w:pPr>
        <w:rPr>
          <w:rFonts w:eastAsia="Times New Roman"/>
        </w:rPr>
      </w:pPr>
      <w:r>
        <w:rPr>
          <w:rFonts w:ascii="Times New Roman" w:eastAsia="Times New Roman" w:hAnsi="Times New Roman" w:cs="Times New Roman"/>
        </w:rPr>
        <w:t xml:space="preserve">I was thinking about </w:t>
      </w:r>
      <w:r w:rsidRPr="00565D4A">
        <w:rPr>
          <w:rFonts w:eastAsia="Times New Roman"/>
        </w:rPr>
        <w:t>interview</w:t>
      </w:r>
      <w:r>
        <w:rPr>
          <w:rFonts w:eastAsia="Times New Roman"/>
        </w:rPr>
        <w:t>ing</w:t>
      </w:r>
      <w:r w:rsidRPr="00565D4A">
        <w:rPr>
          <w:rFonts w:eastAsia="Times New Roman"/>
        </w:rPr>
        <w:t xml:space="preserve"> children during the crack epidemic, </w:t>
      </w:r>
      <w:r w:rsidR="000259A8" w:rsidRPr="00565D4A">
        <w:rPr>
          <w:rFonts w:eastAsia="Times New Roman"/>
        </w:rPr>
        <w:t>who’ve</w:t>
      </w:r>
      <w:r w:rsidRPr="00565D4A">
        <w:rPr>
          <w:rFonts w:eastAsia="Times New Roman"/>
        </w:rPr>
        <w:t xml:space="preserve"> </w:t>
      </w:r>
      <w:r w:rsidR="000259A8">
        <w:rPr>
          <w:rFonts w:eastAsia="Times New Roman"/>
        </w:rPr>
        <w:t>been</w:t>
      </w:r>
      <w:r w:rsidRPr="00565D4A">
        <w:rPr>
          <w:rFonts w:eastAsia="Times New Roman"/>
        </w:rPr>
        <w:t xml:space="preserve"> directly affected by it, interview grandmothers, social workers who wor</w:t>
      </w:r>
      <w:r>
        <w:rPr>
          <w:rFonts w:eastAsia="Times New Roman"/>
        </w:rPr>
        <w:t>k</w:t>
      </w:r>
      <w:r w:rsidRPr="00565D4A">
        <w:rPr>
          <w:rFonts w:eastAsia="Times New Roman"/>
        </w:rPr>
        <w:t xml:space="preserve">ed at this time. </w:t>
      </w:r>
      <w:r>
        <w:rPr>
          <w:rFonts w:eastAsia="Times New Roman"/>
        </w:rPr>
        <w:t xml:space="preserve"> </w:t>
      </w:r>
      <w:r w:rsidR="000259A8">
        <w:rPr>
          <w:rFonts w:eastAsia="Times New Roman"/>
        </w:rPr>
        <w:t>etc.</w:t>
      </w:r>
    </w:p>
    <w:p w14:paraId="6D336F50" w14:textId="3E3FD638" w:rsidR="00565D4A" w:rsidRDefault="00565D4A" w:rsidP="00DD1DA4">
      <w:pPr>
        <w:rPr>
          <w:rFonts w:ascii="Times New Roman" w:eastAsia="Times New Roman" w:hAnsi="Times New Roman" w:cs="Times New Roman"/>
        </w:rPr>
      </w:pPr>
    </w:p>
    <w:p w14:paraId="446C7C9F" w14:textId="77777777" w:rsidR="00565D4A" w:rsidRDefault="00565D4A" w:rsidP="00DD1DA4">
      <w:pPr>
        <w:rPr>
          <w:rFonts w:ascii="Times New Roman" w:eastAsia="Times New Roman" w:hAnsi="Times New Roman" w:cs="Times New Roman"/>
          <w:b/>
          <w:bCs/>
        </w:rPr>
      </w:pPr>
    </w:p>
    <w:p w14:paraId="46A95436" w14:textId="48486C1F" w:rsidR="00565D4A" w:rsidRDefault="00565D4A" w:rsidP="00DD1DA4">
      <w:pPr>
        <w:rPr>
          <w:rFonts w:ascii="Times New Roman" w:eastAsia="Times New Roman" w:hAnsi="Times New Roman" w:cs="Times New Roman"/>
        </w:rPr>
      </w:pPr>
      <w:r w:rsidRPr="00565D4A">
        <w:rPr>
          <w:rFonts w:ascii="Times New Roman" w:eastAsia="Times New Roman" w:hAnsi="Times New Roman" w:cs="Times New Roman"/>
          <w:b/>
          <w:bCs/>
        </w:rPr>
        <w:t>Data:</w:t>
      </w:r>
      <w:r>
        <w:rPr>
          <w:rFonts w:ascii="Times New Roman" w:eastAsia="Times New Roman" w:hAnsi="Times New Roman" w:cs="Times New Roman"/>
        </w:rPr>
        <w:t xml:space="preserve"> what have you found out? What did you learn? </w:t>
      </w:r>
      <w:r w:rsidR="000259A8">
        <w:rPr>
          <w:rFonts w:ascii="Times New Roman" w:eastAsia="Times New Roman" w:hAnsi="Times New Roman" w:cs="Times New Roman"/>
        </w:rPr>
        <w:t>Etc.</w:t>
      </w:r>
      <w:r>
        <w:rPr>
          <w:rFonts w:ascii="Times New Roman" w:eastAsia="Times New Roman" w:hAnsi="Times New Roman" w:cs="Times New Roman"/>
        </w:rPr>
        <w:t xml:space="preserve"> or think that </w:t>
      </w:r>
      <w:r w:rsidR="000259A8">
        <w:rPr>
          <w:rFonts w:ascii="Times New Roman" w:eastAsia="Times New Roman" w:hAnsi="Times New Roman" w:cs="Times New Roman"/>
        </w:rPr>
        <w:t>you’ll</w:t>
      </w:r>
      <w:r>
        <w:rPr>
          <w:rFonts w:ascii="Times New Roman" w:eastAsia="Times New Roman" w:hAnsi="Times New Roman" w:cs="Times New Roman"/>
        </w:rPr>
        <w:t xml:space="preserve"> </w:t>
      </w:r>
      <w:r w:rsidR="000259A8">
        <w:rPr>
          <w:rFonts w:ascii="Times New Roman" w:eastAsia="Times New Roman" w:hAnsi="Times New Roman" w:cs="Times New Roman"/>
        </w:rPr>
        <w:t>learn</w:t>
      </w:r>
      <w:r>
        <w:rPr>
          <w:rFonts w:ascii="Times New Roman" w:eastAsia="Times New Roman" w:hAnsi="Times New Roman" w:cs="Times New Roman"/>
        </w:rPr>
        <w:t xml:space="preserve">, utilize the </w:t>
      </w:r>
      <w:r w:rsidR="000259A8">
        <w:rPr>
          <w:rFonts w:ascii="Times New Roman" w:eastAsia="Times New Roman" w:hAnsi="Times New Roman" w:cs="Times New Roman"/>
        </w:rPr>
        <w:t>literature</w:t>
      </w:r>
    </w:p>
    <w:p w14:paraId="5E928F72" w14:textId="77777777" w:rsidR="00DD1DA4" w:rsidRPr="00DD1DA4" w:rsidRDefault="00DD1DA4" w:rsidP="00DD1DA4">
      <w:pPr>
        <w:rPr>
          <w:rFonts w:ascii="Times New Roman" w:eastAsia="Times New Roman" w:hAnsi="Times New Roman" w:cs="Times New Roman"/>
        </w:rPr>
      </w:pPr>
    </w:p>
    <w:p w14:paraId="70279877" w14:textId="77777777" w:rsidR="00DD1DA4" w:rsidRDefault="00DD1DA4" w:rsidP="00DD1DA4">
      <w:pPr>
        <w:rPr>
          <w:rFonts w:ascii="Times New Roman" w:eastAsia="Times New Roman" w:hAnsi="Times New Roman" w:cs="Times New Roman"/>
        </w:rPr>
      </w:pPr>
    </w:p>
    <w:p w14:paraId="6E243A15" w14:textId="6E1D5302" w:rsidR="00DD1DA4" w:rsidRDefault="00DD1DA4" w:rsidP="00DD1DA4">
      <w:pPr>
        <w:rPr>
          <w:rFonts w:ascii="Times New Roman" w:eastAsia="Times New Roman" w:hAnsi="Times New Roman" w:cs="Times New Roman"/>
        </w:rPr>
      </w:pPr>
      <w:r w:rsidRPr="00DD1DA4">
        <w:rPr>
          <w:rFonts w:ascii="Times New Roman" w:eastAsia="Times New Roman" w:hAnsi="Times New Roman" w:cs="Times New Roman"/>
          <w:b/>
          <w:bCs/>
        </w:rPr>
        <w:t>Literature</w:t>
      </w:r>
      <w:r w:rsidRPr="00DD1DA4">
        <w:rPr>
          <w:rFonts w:ascii="Times New Roman" w:eastAsia="Times New Roman" w:hAnsi="Times New Roman" w:cs="Times New Roman"/>
        </w:rPr>
        <w:t xml:space="preserve">: 3 resources </w:t>
      </w:r>
      <w:r>
        <w:rPr>
          <w:rFonts w:ascii="Times New Roman" w:eastAsia="Times New Roman" w:hAnsi="Times New Roman" w:cs="Times New Roman"/>
        </w:rPr>
        <w:t xml:space="preserve">or more. The sources have to be peer reviewed academic sources. I will attach </w:t>
      </w:r>
      <w:r w:rsidR="000259A8">
        <w:rPr>
          <w:rFonts w:ascii="Times New Roman" w:eastAsia="Times New Roman" w:hAnsi="Times New Roman" w:cs="Times New Roman"/>
        </w:rPr>
        <w:t>some,</w:t>
      </w:r>
      <w:r>
        <w:rPr>
          <w:rFonts w:ascii="Times New Roman" w:eastAsia="Times New Roman" w:hAnsi="Times New Roman" w:cs="Times New Roman"/>
        </w:rPr>
        <w:t xml:space="preserve"> but any other sources have to revolve around the topic.</w:t>
      </w:r>
    </w:p>
    <w:p w14:paraId="6F9C6BEF" w14:textId="45C36CF4" w:rsidR="00DD1DA4" w:rsidRPr="00DD1DA4" w:rsidRDefault="00DD1DA4" w:rsidP="00DD1DA4">
      <w:pPr>
        <w:numPr>
          <w:ilvl w:val="0"/>
          <w:numId w:val="1"/>
        </w:numPr>
        <w:rPr>
          <w:rFonts w:ascii="Times New Roman" w:eastAsia="Times New Roman" w:hAnsi="Times New Roman" w:cs="Times New Roman"/>
        </w:rPr>
      </w:pPr>
      <w:r w:rsidRPr="00DD1DA4">
        <w:rPr>
          <w:rFonts w:ascii="Times New Roman" w:eastAsia="Times New Roman" w:hAnsi="Times New Roman" w:cs="Times New Roman"/>
        </w:rPr>
        <w:t xml:space="preserve">Don’t summarize </w:t>
      </w:r>
      <w:r>
        <w:rPr>
          <w:rFonts w:ascii="Times New Roman" w:eastAsia="Times New Roman" w:hAnsi="Times New Roman" w:cs="Times New Roman"/>
        </w:rPr>
        <w:t>the</w:t>
      </w:r>
      <w:r w:rsidRPr="00DD1DA4">
        <w:rPr>
          <w:rFonts w:ascii="Times New Roman" w:eastAsia="Times New Roman" w:hAnsi="Times New Roman" w:cs="Times New Roman"/>
        </w:rPr>
        <w:t xml:space="preserve"> article </w:t>
      </w:r>
    </w:p>
    <w:p w14:paraId="5EE59C8B" w14:textId="74C5538B" w:rsidR="00DD1DA4" w:rsidRPr="00DD1DA4" w:rsidRDefault="00DD1DA4" w:rsidP="00DD1DA4">
      <w:pPr>
        <w:numPr>
          <w:ilvl w:val="0"/>
          <w:numId w:val="1"/>
        </w:numPr>
        <w:rPr>
          <w:rFonts w:ascii="Times New Roman" w:eastAsia="Times New Roman" w:hAnsi="Times New Roman" w:cs="Times New Roman"/>
        </w:rPr>
      </w:pPr>
      <w:r>
        <w:rPr>
          <w:rFonts w:ascii="Times New Roman" w:eastAsia="Times New Roman" w:hAnsi="Times New Roman" w:cs="Times New Roman"/>
        </w:rPr>
        <w:t>Your g</w:t>
      </w:r>
      <w:r w:rsidRPr="00DD1DA4">
        <w:rPr>
          <w:rFonts w:ascii="Times New Roman" w:eastAsia="Times New Roman" w:hAnsi="Times New Roman" w:cs="Times New Roman"/>
        </w:rPr>
        <w:t>oal</w:t>
      </w:r>
      <w:r>
        <w:rPr>
          <w:rFonts w:ascii="Times New Roman" w:eastAsia="Times New Roman" w:hAnsi="Times New Roman" w:cs="Times New Roman"/>
        </w:rPr>
        <w:t xml:space="preserve"> is to use </w:t>
      </w:r>
      <w:r w:rsidR="000259A8">
        <w:rPr>
          <w:rFonts w:ascii="Times New Roman" w:eastAsia="Times New Roman" w:hAnsi="Times New Roman" w:cs="Times New Roman"/>
        </w:rPr>
        <w:t>the</w:t>
      </w:r>
      <w:r>
        <w:rPr>
          <w:rFonts w:ascii="Times New Roman" w:eastAsia="Times New Roman" w:hAnsi="Times New Roman" w:cs="Times New Roman"/>
        </w:rPr>
        <w:t xml:space="preserve"> literature to build on your method and answer research question.</w:t>
      </w:r>
      <w:r w:rsidRPr="00DD1DA4">
        <w:rPr>
          <w:rFonts w:ascii="Times New Roman" w:eastAsia="Times New Roman" w:hAnsi="Times New Roman" w:cs="Times New Roman"/>
        </w:rPr>
        <w:t xml:space="preserve"> </w:t>
      </w:r>
    </w:p>
    <w:p w14:paraId="29B36FEB" w14:textId="77777777" w:rsidR="00DD1DA4" w:rsidRPr="00DD1DA4" w:rsidRDefault="00DD1DA4" w:rsidP="00DD1DA4">
      <w:pPr>
        <w:numPr>
          <w:ilvl w:val="0"/>
          <w:numId w:val="1"/>
        </w:numPr>
        <w:rPr>
          <w:rFonts w:ascii="Times New Roman" w:eastAsia="Times New Roman" w:hAnsi="Times New Roman" w:cs="Times New Roman"/>
        </w:rPr>
      </w:pPr>
      <w:r w:rsidRPr="00DD1DA4">
        <w:rPr>
          <w:rFonts w:ascii="Times New Roman" w:eastAsia="Times New Roman" w:hAnsi="Times New Roman" w:cs="Times New Roman"/>
        </w:rPr>
        <w:t xml:space="preserve">Use research you have to go a little further </w:t>
      </w:r>
    </w:p>
    <w:p w14:paraId="07E62912" w14:textId="6AB5FC41" w:rsidR="00DD1DA4" w:rsidRPr="00DD1DA4" w:rsidRDefault="00DD1DA4" w:rsidP="00DD1DA4">
      <w:pPr>
        <w:numPr>
          <w:ilvl w:val="0"/>
          <w:numId w:val="1"/>
        </w:numPr>
        <w:rPr>
          <w:rFonts w:ascii="Times New Roman" w:eastAsia="Times New Roman" w:hAnsi="Times New Roman" w:cs="Times New Roman"/>
        </w:rPr>
      </w:pPr>
      <w:r w:rsidRPr="00DD1DA4">
        <w:rPr>
          <w:rFonts w:ascii="Times New Roman" w:eastAsia="Times New Roman" w:hAnsi="Times New Roman" w:cs="Times New Roman"/>
        </w:rPr>
        <w:lastRenderedPageBreak/>
        <w:t xml:space="preserve">Select parts of sources to get the info that you want </w:t>
      </w:r>
    </w:p>
    <w:p w14:paraId="58CCA4DA" w14:textId="77777777" w:rsidR="00DD1DA4" w:rsidRPr="00DD1DA4" w:rsidRDefault="00DD1DA4" w:rsidP="00DD1DA4">
      <w:pPr>
        <w:rPr>
          <w:rFonts w:ascii="Times New Roman" w:eastAsia="Times New Roman" w:hAnsi="Times New Roman" w:cs="Times New Roman"/>
        </w:rPr>
      </w:pPr>
    </w:p>
    <w:p w14:paraId="3DDD2FF6" w14:textId="342CAB91" w:rsidR="00DD1DA4" w:rsidRDefault="00DD1DA4" w:rsidP="00DD1DA4">
      <w:pPr>
        <w:rPr>
          <w:rFonts w:ascii="Times New Roman" w:eastAsia="Times New Roman" w:hAnsi="Times New Roman" w:cs="Times New Roman"/>
        </w:rPr>
      </w:pPr>
      <w:r w:rsidRPr="00DD1DA4">
        <w:rPr>
          <w:rFonts w:ascii="Times New Roman" w:eastAsia="Times New Roman" w:hAnsi="Times New Roman" w:cs="Times New Roman"/>
          <w:b/>
          <w:bCs/>
        </w:rPr>
        <w:t>Preliminary conclusion:</w:t>
      </w:r>
      <w:r w:rsidRPr="00DD1DA4">
        <w:rPr>
          <w:rFonts w:ascii="Times New Roman" w:eastAsia="Times New Roman" w:hAnsi="Times New Roman" w:cs="Times New Roman"/>
        </w:rPr>
        <w:t xml:space="preserve"> what you expect to </w:t>
      </w:r>
      <w:r w:rsidR="000259A8" w:rsidRPr="00DD1DA4">
        <w:rPr>
          <w:rFonts w:ascii="Times New Roman" w:eastAsia="Times New Roman" w:hAnsi="Times New Roman" w:cs="Times New Roman"/>
        </w:rPr>
        <w:t xml:space="preserve">find </w:t>
      </w:r>
      <w:r w:rsidR="000259A8">
        <w:rPr>
          <w:rFonts w:ascii="Times New Roman" w:eastAsia="Times New Roman" w:hAnsi="Times New Roman" w:cs="Times New Roman"/>
        </w:rPr>
        <w:t>out</w:t>
      </w:r>
      <w:r>
        <w:rPr>
          <w:rFonts w:ascii="Times New Roman" w:eastAsia="Times New Roman" w:hAnsi="Times New Roman" w:cs="Times New Roman"/>
        </w:rPr>
        <w:t xml:space="preserve"> from all of this. Wrapping it up</w:t>
      </w:r>
    </w:p>
    <w:p w14:paraId="2B6DB4C6" w14:textId="2ABCE9FF" w:rsidR="00565D4A" w:rsidRDefault="00565D4A" w:rsidP="00DD1DA4">
      <w:pPr>
        <w:rPr>
          <w:rFonts w:ascii="Times New Roman" w:eastAsia="Times New Roman" w:hAnsi="Times New Roman" w:cs="Times New Roman"/>
        </w:rPr>
      </w:pPr>
    </w:p>
    <w:p w14:paraId="2C699BDA" w14:textId="4FEFDCA2" w:rsidR="00565D4A" w:rsidRDefault="00565D4A" w:rsidP="00DD1DA4">
      <w:pPr>
        <w:rPr>
          <w:rFonts w:ascii="Times New Roman" w:eastAsia="Times New Roman" w:hAnsi="Times New Roman" w:cs="Times New Roman"/>
          <w:b/>
          <w:bCs/>
        </w:rPr>
      </w:pPr>
      <w:r w:rsidRPr="00565D4A">
        <w:rPr>
          <w:rFonts w:ascii="Times New Roman" w:eastAsia="Times New Roman" w:hAnsi="Times New Roman" w:cs="Times New Roman"/>
          <w:b/>
          <w:bCs/>
        </w:rPr>
        <w:t xml:space="preserve">Here is some of the info that </w:t>
      </w:r>
      <w:r w:rsidR="000259A8" w:rsidRPr="00565D4A">
        <w:rPr>
          <w:rFonts w:ascii="Times New Roman" w:eastAsia="Times New Roman" w:hAnsi="Times New Roman" w:cs="Times New Roman"/>
          <w:b/>
          <w:bCs/>
        </w:rPr>
        <w:t>I’ve</w:t>
      </w:r>
      <w:r w:rsidRPr="00565D4A">
        <w:rPr>
          <w:rFonts w:ascii="Times New Roman" w:eastAsia="Times New Roman" w:hAnsi="Times New Roman" w:cs="Times New Roman"/>
          <w:b/>
          <w:bCs/>
        </w:rPr>
        <w:t xml:space="preserve"> found so far from articles, you can build on this but keep in mind I copied and pasted info that I </w:t>
      </w:r>
      <w:r w:rsidR="000259A8" w:rsidRPr="00565D4A">
        <w:rPr>
          <w:rFonts w:ascii="Times New Roman" w:eastAsia="Times New Roman" w:hAnsi="Times New Roman" w:cs="Times New Roman"/>
          <w:b/>
          <w:bCs/>
        </w:rPr>
        <w:t>thought</w:t>
      </w:r>
      <w:r w:rsidRPr="00565D4A">
        <w:rPr>
          <w:rFonts w:ascii="Times New Roman" w:eastAsia="Times New Roman" w:hAnsi="Times New Roman" w:cs="Times New Roman"/>
          <w:b/>
          <w:bCs/>
        </w:rPr>
        <w:t xml:space="preserve"> would be </w:t>
      </w:r>
      <w:r w:rsidR="000259A8" w:rsidRPr="00565D4A">
        <w:rPr>
          <w:rFonts w:ascii="Times New Roman" w:eastAsia="Times New Roman" w:hAnsi="Times New Roman" w:cs="Times New Roman"/>
          <w:b/>
          <w:bCs/>
        </w:rPr>
        <w:t>relevant,</w:t>
      </w:r>
      <w:r w:rsidRPr="00565D4A">
        <w:rPr>
          <w:rFonts w:ascii="Times New Roman" w:eastAsia="Times New Roman" w:hAnsi="Times New Roman" w:cs="Times New Roman"/>
          <w:b/>
          <w:bCs/>
        </w:rPr>
        <w:t xml:space="preserve"> so </w:t>
      </w:r>
      <w:r w:rsidR="000259A8" w:rsidRPr="00565D4A">
        <w:rPr>
          <w:rFonts w:ascii="Times New Roman" w:eastAsia="Times New Roman" w:hAnsi="Times New Roman" w:cs="Times New Roman"/>
          <w:b/>
          <w:bCs/>
        </w:rPr>
        <w:t>you’d</w:t>
      </w:r>
      <w:r w:rsidRPr="00565D4A">
        <w:rPr>
          <w:rFonts w:ascii="Times New Roman" w:eastAsia="Times New Roman" w:hAnsi="Times New Roman" w:cs="Times New Roman"/>
          <w:b/>
          <w:bCs/>
        </w:rPr>
        <w:t xml:space="preserve"> have to put it in your own words</w:t>
      </w:r>
      <w:r>
        <w:rPr>
          <w:rFonts w:ascii="Times New Roman" w:eastAsia="Times New Roman" w:hAnsi="Times New Roman" w:cs="Times New Roman"/>
          <w:b/>
          <w:bCs/>
        </w:rPr>
        <w:t>:</w:t>
      </w:r>
    </w:p>
    <w:p w14:paraId="45A11B37" w14:textId="509DEE29" w:rsidR="00565D4A" w:rsidRDefault="00565D4A" w:rsidP="00DD1DA4">
      <w:pPr>
        <w:rPr>
          <w:rFonts w:ascii="Times New Roman" w:eastAsia="Times New Roman" w:hAnsi="Times New Roman" w:cs="Times New Roman"/>
          <w:b/>
          <w:bCs/>
        </w:rPr>
      </w:pPr>
    </w:p>
    <w:p w14:paraId="3CDA5B0B" w14:textId="77777777" w:rsidR="00565D4A" w:rsidRPr="000F7EA9" w:rsidRDefault="00565D4A" w:rsidP="00565D4A">
      <w:pPr>
        <w:rPr>
          <w:rFonts w:ascii="Times New Roman" w:eastAsia="Times New Roman" w:hAnsi="Times New Roman" w:cs="Times New Roman"/>
          <w:color w:val="7030A0"/>
        </w:rPr>
      </w:pPr>
      <w:r w:rsidRPr="000F7EA9">
        <w:rPr>
          <w:rFonts w:ascii="Helvetica Neue" w:eastAsia="Times New Roman" w:hAnsi="Helvetica Neue" w:cs="Times New Roman"/>
          <w:color w:val="7030A0"/>
          <w:sz w:val="21"/>
          <w:szCs w:val="21"/>
          <w:shd w:val="clear" w:color="auto" w:fill="FFFFFF"/>
        </w:rPr>
        <w:t>Deonna S. Turner - Director of Prevention &amp; QM Initiatives, St. Hope Foundation, Houston, Texas</w:t>
      </w:r>
    </w:p>
    <w:p w14:paraId="1FE38193" w14:textId="77777777" w:rsidR="00565D4A" w:rsidRPr="00565D4A" w:rsidRDefault="00565D4A" w:rsidP="00565D4A">
      <w:pPr>
        <w:rPr>
          <w:rFonts w:ascii="Times New Roman" w:eastAsia="Times New Roman" w:hAnsi="Times New Roman" w:cs="Times New Roman"/>
          <w:color w:val="7030A0"/>
        </w:rPr>
      </w:pPr>
      <w:r w:rsidRPr="00565D4A">
        <w:rPr>
          <w:rFonts w:ascii="Times New Roman" w:eastAsia="Times New Roman" w:hAnsi="Times New Roman" w:cs="Times New Roman"/>
          <w:color w:val="7030A0"/>
        </w:rPr>
        <w:t>“Crack Epidemic”</w:t>
      </w:r>
    </w:p>
    <w:p w14:paraId="75EEB04D" w14:textId="77777777" w:rsidR="00565D4A" w:rsidRPr="00565D4A" w:rsidRDefault="00565D4A" w:rsidP="00565D4A">
      <w:pPr>
        <w:rPr>
          <w:rFonts w:ascii="Times New Roman" w:eastAsia="Times New Roman" w:hAnsi="Times New Roman" w:cs="Times New Roman"/>
          <w:color w:val="7030A0"/>
        </w:rPr>
      </w:pPr>
      <w:r w:rsidRPr="00565D4A">
        <w:rPr>
          <w:rFonts w:ascii="Times New Roman" w:eastAsia="Times New Roman" w:hAnsi="Times New Roman" w:cs="Times New Roman"/>
          <w:color w:val="7030A0"/>
        </w:rPr>
        <w:t>Britannica Academic”</w:t>
      </w:r>
    </w:p>
    <w:p w14:paraId="60EE7A40" w14:textId="77777777" w:rsidR="00565D4A" w:rsidRDefault="00565D4A" w:rsidP="00565D4A">
      <w:pPr>
        <w:rPr>
          <w:rFonts w:ascii="Times New Roman" w:eastAsia="Times New Roman" w:hAnsi="Times New Roman" w:cs="Times New Roman"/>
        </w:rPr>
      </w:pPr>
    </w:p>
    <w:p w14:paraId="37D4C1E4" w14:textId="77777777" w:rsidR="00565D4A" w:rsidRPr="00565D4A" w:rsidRDefault="00565D4A" w:rsidP="00565D4A">
      <w:pPr>
        <w:pStyle w:val="NormalWeb"/>
        <w:spacing w:after="158" w:line="360" w:lineRule="atLeast"/>
        <w:rPr>
          <w:color w:val="000000"/>
        </w:rPr>
      </w:pPr>
      <w:r w:rsidRPr="00565D4A">
        <w:rPr>
          <w:rFonts w:eastAsia="Times New Roman"/>
        </w:rPr>
        <w:t>“</w:t>
      </w:r>
      <w:r w:rsidRPr="00565D4A">
        <w:rPr>
          <w:color w:val="000000"/>
        </w:rPr>
        <w:t>The initiation of crack cocaine into socially eroded communities took place during President Ronald Reagan’s term in office, when there was a structural shift that caused huge manufacturing industries to move outside the cities. Their relocation created workforce competitions that further widened the gap between social and economic segments in the inner cities of America.</w:t>
      </w:r>
    </w:p>
    <w:p w14:paraId="781F1D18" w14:textId="77777777" w:rsidR="00565D4A" w:rsidRPr="00565D4A" w:rsidRDefault="00565D4A" w:rsidP="00565D4A">
      <w:pPr>
        <w:pStyle w:val="NormalWeb"/>
        <w:spacing w:after="158" w:line="360" w:lineRule="atLeast"/>
        <w:rPr>
          <w:color w:val="000000"/>
        </w:rPr>
      </w:pPr>
      <w:r w:rsidRPr="00565D4A">
        <w:rPr>
          <w:color w:val="000000"/>
        </w:rPr>
        <w:t>Few skills and resources were needed to sell crack. Many small-time drug dealers worked independently and outside the control of organizations like the Medellín cartel. The rewards clearly outweighed the risks. A small-time drug dealer who sold crack daily earned a median net income of $2,000 per month. The increase in the demand for crack cocaine caused intense competition between drug dealers as they fought to profit from the same customers. Consequently, violence became linked to crack cocaine as these small-time drug dealers defended their economic boundaries.</w:t>
      </w:r>
    </w:p>
    <w:p w14:paraId="5CAC16AE" w14:textId="77777777" w:rsidR="00565D4A" w:rsidRPr="00565D4A" w:rsidRDefault="00565D4A" w:rsidP="00565D4A">
      <w:pPr>
        <w:pStyle w:val="NormalWeb"/>
        <w:spacing w:after="158" w:line="360" w:lineRule="atLeast"/>
        <w:rPr>
          <w:color w:val="000000"/>
        </w:rPr>
      </w:pPr>
      <w:r w:rsidRPr="00565D4A">
        <w:rPr>
          <w:color w:val="000000"/>
        </w:rPr>
        <w:t>The emergence of crack cocaine in the inner cities led to a drastic increase in crime between 1981 and 1986. Federal prison admission for drug offenses soared, and murder and nonnegligent</w:t>
      </w:r>
      <w:r w:rsidRPr="00565D4A">
        <w:rPr>
          <w:rStyle w:val="apple-converted-space"/>
          <w:color w:val="000000"/>
        </w:rPr>
        <w:t> </w:t>
      </w:r>
      <w:hyperlink r:id="rId5" w:history="1">
        <w:r w:rsidRPr="00565D4A">
          <w:rPr>
            <w:rStyle w:val="Hyperlink"/>
            <w:color w:val="006DC1"/>
          </w:rPr>
          <w:t>manslaughter</w:t>
        </w:r>
      </w:hyperlink>
      <w:r w:rsidRPr="00565D4A">
        <w:rPr>
          <w:rStyle w:val="apple-converted-space"/>
          <w:color w:val="000000"/>
        </w:rPr>
        <w:t> </w:t>
      </w:r>
      <w:r w:rsidRPr="00565D4A">
        <w:rPr>
          <w:color w:val="000000"/>
        </w:rPr>
        <w:t>rates increased significantly. There were also marked increases in robbery and aggravated assault.</w:t>
      </w:r>
    </w:p>
    <w:p w14:paraId="50EEFFE1" w14:textId="77777777" w:rsidR="00565D4A" w:rsidRPr="00565D4A" w:rsidRDefault="00565D4A" w:rsidP="00565D4A">
      <w:pPr>
        <w:rPr>
          <w:rFonts w:ascii="Times New Roman" w:hAnsi="Times New Roman" w:cs="Times New Roman"/>
        </w:rPr>
      </w:pPr>
    </w:p>
    <w:p w14:paraId="7BDB3F70" w14:textId="77777777" w:rsidR="00565D4A" w:rsidRPr="00565D4A" w:rsidRDefault="00565D4A" w:rsidP="00565D4A">
      <w:pPr>
        <w:pStyle w:val="NormalWeb"/>
        <w:spacing w:after="158" w:line="360" w:lineRule="atLeast"/>
        <w:rPr>
          <w:color w:val="000000"/>
        </w:rPr>
      </w:pPr>
      <w:r w:rsidRPr="00565D4A">
        <w:rPr>
          <w:rFonts w:eastAsia="Times New Roman"/>
        </w:rPr>
        <w:t>“</w:t>
      </w:r>
      <w:r w:rsidRPr="00565D4A">
        <w:rPr>
          <w:color w:val="000000"/>
        </w:rPr>
        <w:t>The administration of U.S. President</w:t>
      </w:r>
      <w:r w:rsidRPr="00565D4A">
        <w:rPr>
          <w:rStyle w:val="apple-converted-space"/>
          <w:color w:val="000000"/>
        </w:rPr>
        <w:t> </w:t>
      </w:r>
      <w:hyperlink r:id="rId6" w:history="1">
        <w:r w:rsidRPr="00565D4A">
          <w:rPr>
            <w:rStyle w:val="Hyperlink"/>
            <w:color w:val="006DC1"/>
          </w:rPr>
          <w:t>Ronald Reagan</w:t>
        </w:r>
      </w:hyperlink>
      <w:r w:rsidRPr="00565D4A">
        <w:rPr>
          <w:rStyle w:val="apple-converted-space"/>
          <w:color w:val="000000"/>
        </w:rPr>
        <w:t> </w:t>
      </w:r>
      <w:r w:rsidRPr="00565D4A">
        <w:rPr>
          <w:color w:val="000000"/>
        </w:rPr>
        <w:t>early on began to prioritize what came to be called the “</w:t>
      </w:r>
      <w:hyperlink r:id="rId7" w:history="1">
        <w:r w:rsidRPr="00565D4A">
          <w:rPr>
            <w:rStyle w:val="Hyperlink"/>
            <w:color w:val="006DC1"/>
          </w:rPr>
          <w:t>War on Drugs</w:t>
        </w:r>
      </w:hyperlink>
      <w:r w:rsidRPr="00565D4A">
        <w:rPr>
          <w:color w:val="000000"/>
        </w:rPr>
        <w:t xml:space="preserve">,” which combatted drug trafficking and aimed to end the crack cocaine epidemic destroying many lives. The efforts included the passing of federal anti-drug laws, increased federal anti-drug funding, the initiation and expansion of prison and police programs, and the establishment of private organizations, such as Partnership for a Drug-Free America, to campaign on its behalf. The idea of the War on Drugs was grounded in deterrence theory, whereby the implementation of legislation and harsher penalties would deter or discourage the use of drugs. The 100-to-l ratio between powdered cocaine and crack cocaine was </w:t>
      </w:r>
      <w:r w:rsidRPr="00565D4A">
        <w:rPr>
          <w:color w:val="000000"/>
        </w:rPr>
        <w:lastRenderedPageBreak/>
        <w:t>used as a guideline for minimal mandatory punishment. For instance, a minimum penalty of 5 years was administered for 5 grams of crack cocaine or 500 grams of powdered cocaine.</w:t>
      </w:r>
    </w:p>
    <w:p w14:paraId="251DB0B0" w14:textId="77777777" w:rsidR="00565D4A" w:rsidRPr="00565D4A" w:rsidRDefault="00565D4A" w:rsidP="00565D4A">
      <w:pPr>
        <w:pStyle w:val="NormalWeb"/>
        <w:spacing w:after="158" w:line="360" w:lineRule="atLeast"/>
        <w:rPr>
          <w:color w:val="000000"/>
        </w:rPr>
      </w:pPr>
      <w:r w:rsidRPr="00565D4A">
        <w:rPr>
          <w:color w:val="000000"/>
        </w:rPr>
        <w:t>The War on Drugs resulted in an immense growth in court caseloads and the prison population. The War on Drugs focused on small-time drug dealers, who were generally poor young black males from the inner city. Ultimately, the prison population doubled due to the arrest of drug dealers and their customers. One in every four African American males aged 20 to 29 was either incarcerated or on probation or parole by 1989, which contributed to the United States’ having the highest incarceration rate in the world. By 1995, that statistic had increased to nearly one in three.</w:t>
      </w:r>
    </w:p>
    <w:p w14:paraId="7F10134B" w14:textId="77777777" w:rsidR="00565D4A" w:rsidRPr="00565D4A" w:rsidRDefault="00565D4A" w:rsidP="00565D4A">
      <w:pPr>
        <w:pStyle w:val="NormalWeb"/>
        <w:spacing w:after="158" w:line="360" w:lineRule="atLeast"/>
        <w:rPr>
          <w:color w:val="000000"/>
        </w:rPr>
      </w:pPr>
      <w:r w:rsidRPr="00565D4A">
        <w:rPr>
          <w:color w:val="000000"/>
        </w:rPr>
        <w:t>Although the consequences of crack cocaine today are not as substantial as they were during the early 1980s, there still is a crusade against the effects of crack cocaine as it continues to plague communities around the world.</w:t>
      </w:r>
    </w:p>
    <w:p w14:paraId="26C12FC4" w14:textId="77777777" w:rsidR="00565D4A" w:rsidRPr="00565D4A" w:rsidRDefault="00565D4A" w:rsidP="00565D4A">
      <w:pPr>
        <w:pStyle w:val="NormalWeb"/>
        <w:spacing w:line="360" w:lineRule="atLeast"/>
        <w:rPr>
          <w:color w:val="000000"/>
        </w:rPr>
      </w:pPr>
    </w:p>
    <w:p w14:paraId="5C522E12" w14:textId="77777777" w:rsidR="00565D4A" w:rsidRPr="00565D4A" w:rsidRDefault="00565D4A" w:rsidP="00565D4A">
      <w:pPr>
        <w:pStyle w:val="NormalWeb"/>
        <w:spacing w:line="360" w:lineRule="atLeast"/>
        <w:rPr>
          <w:color w:val="000000"/>
        </w:rPr>
      </w:pPr>
    </w:p>
    <w:p w14:paraId="57BE4766" w14:textId="71D707C9" w:rsidR="00565D4A" w:rsidRPr="00565D4A" w:rsidRDefault="00565D4A" w:rsidP="00565D4A">
      <w:pPr>
        <w:pStyle w:val="NormalWeb"/>
        <w:spacing w:line="360" w:lineRule="atLeast"/>
        <w:rPr>
          <w:color w:val="FF0000"/>
        </w:rPr>
      </w:pPr>
      <w:r w:rsidRPr="00565D4A">
        <w:rPr>
          <w:color w:val="FF0000"/>
        </w:rPr>
        <w:t>“Letter to the Editor: Bad news for recovering addicts”</w:t>
      </w:r>
    </w:p>
    <w:p w14:paraId="39C5EC3F" w14:textId="77777777" w:rsidR="00565D4A" w:rsidRPr="00565D4A" w:rsidRDefault="00565D4A" w:rsidP="00565D4A">
      <w:pPr>
        <w:pStyle w:val="NormalWeb"/>
        <w:spacing w:line="360" w:lineRule="atLeast"/>
        <w:rPr>
          <w:color w:val="000000"/>
        </w:rPr>
      </w:pPr>
    </w:p>
    <w:p w14:paraId="7904FEB5" w14:textId="636851F0" w:rsidR="00565D4A" w:rsidRPr="00565D4A" w:rsidRDefault="00565D4A" w:rsidP="00565D4A">
      <w:pPr>
        <w:pStyle w:val="NormalWeb"/>
        <w:numPr>
          <w:ilvl w:val="0"/>
          <w:numId w:val="2"/>
        </w:numPr>
        <w:spacing w:line="360" w:lineRule="atLeast"/>
        <w:rPr>
          <w:color w:val="000000"/>
        </w:rPr>
      </w:pPr>
      <w:r w:rsidRPr="00565D4A">
        <w:rPr>
          <w:color w:val="000000"/>
        </w:rPr>
        <w:t xml:space="preserve">Trump declared the </w:t>
      </w:r>
      <w:r w:rsidR="000259A8" w:rsidRPr="00565D4A">
        <w:rPr>
          <w:color w:val="000000"/>
        </w:rPr>
        <w:t>opioid</w:t>
      </w:r>
      <w:r w:rsidRPr="00565D4A">
        <w:rPr>
          <w:color w:val="000000"/>
        </w:rPr>
        <w:t xml:space="preserve"> epidemic as </w:t>
      </w:r>
      <w:r w:rsidR="000259A8" w:rsidRPr="00565D4A">
        <w:rPr>
          <w:color w:val="000000"/>
        </w:rPr>
        <w:t>a</w:t>
      </w:r>
      <w:r w:rsidRPr="00565D4A">
        <w:rPr>
          <w:color w:val="000000"/>
        </w:rPr>
        <w:t xml:space="preserve"> public </w:t>
      </w:r>
      <w:r w:rsidR="000259A8" w:rsidRPr="00565D4A">
        <w:rPr>
          <w:color w:val="000000"/>
        </w:rPr>
        <w:t>health</w:t>
      </w:r>
      <w:r w:rsidRPr="00565D4A">
        <w:rPr>
          <w:color w:val="000000"/>
        </w:rPr>
        <w:t xml:space="preserve"> issue;” President Trump’s current concerns about the opioid epidemic appear to be driven by the epidemic’s disproportionate impact on his political base — rural, white communities hit hard by economic stagnation.”</w:t>
      </w:r>
    </w:p>
    <w:p w14:paraId="4FAC4D14" w14:textId="16FA78C5" w:rsidR="00565D4A" w:rsidRPr="00565D4A" w:rsidRDefault="00565D4A" w:rsidP="00565D4A">
      <w:pPr>
        <w:pStyle w:val="NormalWeb"/>
        <w:spacing w:line="360" w:lineRule="atLeast"/>
        <w:rPr>
          <w:color w:val="000000"/>
        </w:rPr>
      </w:pPr>
      <w:r w:rsidRPr="00565D4A">
        <w:rPr>
          <w:color w:val="000000"/>
        </w:rPr>
        <w:t xml:space="preserve">“Historically, this narrow approach of focusing on one type of substance has resulted in negative outcomes for other vulnerable populations that are addicted to substances viewed less favorably by the public. For example, more than 80 percent of the defendants sentenced for crack offenses are </w:t>
      </w:r>
      <w:r w:rsidR="000259A8" w:rsidRPr="00565D4A">
        <w:rPr>
          <w:color w:val="000000"/>
        </w:rPr>
        <w:t>African American</w:t>
      </w:r>
      <w:r w:rsidRPr="00565D4A">
        <w:rPr>
          <w:color w:val="000000"/>
        </w:rPr>
        <w:t>, which resulted in African-American men being disproportionately jailed for drug crimes rather than receiving treatment.”</w:t>
      </w:r>
    </w:p>
    <w:p w14:paraId="2015E4B0" w14:textId="77777777" w:rsidR="00565D4A" w:rsidRPr="00565D4A" w:rsidRDefault="00565D4A" w:rsidP="00565D4A">
      <w:pPr>
        <w:pStyle w:val="NormalWeb"/>
        <w:spacing w:line="360" w:lineRule="atLeast"/>
        <w:rPr>
          <w:color w:val="000000"/>
        </w:rPr>
      </w:pPr>
    </w:p>
    <w:p w14:paraId="02F30769" w14:textId="77777777" w:rsidR="00565D4A" w:rsidRPr="00565D4A" w:rsidRDefault="00565D4A" w:rsidP="00565D4A">
      <w:pPr>
        <w:pStyle w:val="NormalWeb"/>
        <w:spacing w:line="360" w:lineRule="atLeast"/>
        <w:rPr>
          <w:color w:val="000000"/>
        </w:rPr>
      </w:pPr>
    </w:p>
    <w:p w14:paraId="407007F5" w14:textId="77777777" w:rsidR="00565D4A" w:rsidRPr="00565D4A" w:rsidRDefault="00565D4A" w:rsidP="00565D4A">
      <w:pPr>
        <w:pStyle w:val="NormalWeb"/>
        <w:spacing w:line="360" w:lineRule="atLeast"/>
        <w:rPr>
          <w:b/>
          <w:bCs/>
          <w:color w:val="FFC000"/>
        </w:rPr>
      </w:pPr>
      <w:r w:rsidRPr="00565D4A">
        <w:rPr>
          <w:color w:val="FFC000"/>
        </w:rPr>
        <w:t>“</w:t>
      </w:r>
      <w:bookmarkStart w:id="0" w:name="citation"/>
      <w:r w:rsidRPr="00565D4A">
        <w:rPr>
          <w:b/>
          <w:bCs/>
          <w:color w:val="FFC000"/>
        </w:rPr>
        <w:t>Raising grandchildren from crack-cocaine households: Effects on family and friendship ties of African-American women.”</w:t>
      </w:r>
    </w:p>
    <w:p w14:paraId="24EE206B" w14:textId="036D55CE" w:rsidR="00565D4A" w:rsidRPr="00565D4A" w:rsidRDefault="000259A8" w:rsidP="00565D4A">
      <w:pPr>
        <w:pStyle w:val="NormalWeb"/>
        <w:spacing w:line="360" w:lineRule="atLeast"/>
        <w:rPr>
          <w:color w:val="FFC000"/>
        </w:rPr>
      </w:pPr>
      <w:r w:rsidRPr="00565D4A">
        <w:rPr>
          <w:b/>
          <w:bCs/>
          <w:color w:val="FFC000"/>
        </w:rPr>
        <w:t>By</w:t>
      </w:r>
      <w:r w:rsidRPr="00565D4A">
        <w:rPr>
          <w:color w:val="FFC000"/>
        </w:rPr>
        <w:t>: Meredith</w:t>
      </w:r>
      <w:r>
        <w:rPr>
          <w:color w:val="FFC000"/>
        </w:rPr>
        <w:t xml:space="preserve"> </w:t>
      </w:r>
      <w:r w:rsidR="00565D4A" w:rsidRPr="00565D4A">
        <w:rPr>
          <w:color w:val="FFC000"/>
        </w:rPr>
        <w:t>Roe</w:t>
      </w:r>
      <w:r>
        <w:rPr>
          <w:color w:val="FFC000"/>
        </w:rPr>
        <w:t xml:space="preserve"> Minkler</w:t>
      </w:r>
      <w:r w:rsidR="00565D4A" w:rsidRPr="00565D4A">
        <w:rPr>
          <w:color w:val="FFC000"/>
        </w:rPr>
        <w:t>, Kathleen M., Robertson- Beckley Reida J.</w:t>
      </w:r>
    </w:p>
    <w:bookmarkEnd w:id="0"/>
    <w:p w14:paraId="5E5E6E41" w14:textId="77777777" w:rsidR="00565D4A" w:rsidRPr="00565D4A" w:rsidRDefault="00565D4A" w:rsidP="00565D4A">
      <w:pPr>
        <w:pStyle w:val="NormalWeb"/>
        <w:spacing w:line="360" w:lineRule="atLeast"/>
        <w:rPr>
          <w:color w:val="000000"/>
        </w:rPr>
      </w:pPr>
    </w:p>
    <w:p w14:paraId="67B89518" w14:textId="782754BE" w:rsidR="00565D4A" w:rsidRPr="00565D4A" w:rsidRDefault="00565D4A" w:rsidP="00565D4A">
      <w:pPr>
        <w:rPr>
          <w:rFonts w:ascii="Times New Roman" w:eastAsia="Times New Roman" w:hAnsi="Times New Roman" w:cs="Times New Roman"/>
          <w:color w:val="333333"/>
        </w:rPr>
      </w:pPr>
      <w:r w:rsidRPr="00565D4A">
        <w:rPr>
          <w:rFonts w:ascii="Times New Roman" w:hAnsi="Times New Roman" w:cs="Times New Roman"/>
          <w:color w:val="000000"/>
        </w:rPr>
        <w:tab/>
        <w:t>Abstract: “</w:t>
      </w:r>
      <w:r w:rsidRPr="00565D4A">
        <w:rPr>
          <w:rFonts w:ascii="Times New Roman" w:eastAsia="Times New Roman" w:hAnsi="Times New Roman" w:cs="Times New Roman"/>
          <w:color w:val="333333"/>
        </w:rPr>
        <w:t xml:space="preserve">Examines changes in family and friendship networks of 71 African-American grandmothers (aged 41–79 </w:t>
      </w:r>
      <w:r w:rsidR="000259A8" w:rsidRPr="00565D4A">
        <w:rPr>
          <w:rFonts w:ascii="Times New Roman" w:eastAsia="Times New Roman" w:hAnsi="Times New Roman" w:cs="Times New Roman"/>
          <w:color w:val="333333"/>
        </w:rPr>
        <w:t>yrs.</w:t>
      </w:r>
      <w:r w:rsidRPr="00565D4A">
        <w:rPr>
          <w:rFonts w:ascii="Times New Roman" w:eastAsia="Times New Roman" w:hAnsi="Times New Roman" w:cs="Times New Roman"/>
          <w:color w:val="333333"/>
        </w:rPr>
        <w:t>) in Oakland, California, who were raising at least 1 preschool-aged grandchild, great-grandchild, or grandniece or grandnephew as a direct consequence of the crack-cocaine epidemic”</w:t>
      </w:r>
    </w:p>
    <w:p w14:paraId="2F3C9F9F" w14:textId="77777777" w:rsidR="00565D4A" w:rsidRPr="00565D4A" w:rsidRDefault="00565D4A" w:rsidP="00565D4A">
      <w:pPr>
        <w:pStyle w:val="ListParagraph"/>
        <w:numPr>
          <w:ilvl w:val="0"/>
          <w:numId w:val="2"/>
        </w:numPr>
        <w:rPr>
          <w:rFonts w:ascii="Times New Roman" w:eastAsia="Times New Roman" w:hAnsi="Times New Roman" w:cs="Times New Roman"/>
        </w:rPr>
      </w:pPr>
      <w:r w:rsidRPr="00565D4A">
        <w:rPr>
          <w:rFonts w:ascii="Times New Roman" w:eastAsia="Times New Roman" w:hAnsi="Times New Roman" w:cs="Times New Roman"/>
        </w:rPr>
        <w:lastRenderedPageBreak/>
        <w:t>“</w:t>
      </w:r>
      <w:r w:rsidRPr="00565D4A">
        <w:rPr>
          <w:rFonts w:ascii="Times New Roman" w:eastAsia="Times New Roman" w:hAnsi="Times New Roman" w:cs="Times New Roman"/>
          <w:color w:val="333333"/>
        </w:rPr>
        <w:t>caregiving by grandparents cuts across ethnic and social-class lines, it is particularly prevalent in African-American communities”</w:t>
      </w:r>
    </w:p>
    <w:p w14:paraId="43C471CD" w14:textId="77777777" w:rsidR="00565D4A" w:rsidRPr="00565D4A" w:rsidRDefault="00565D4A" w:rsidP="00565D4A">
      <w:pPr>
        <w:pStyle w:val="ListParagraph"/>
        <w:numPr>
          <w:ilvl w:val="0"/>
          <w:numId w:val="2"/>
        </w:numPr>
        <w:rPr>
          <w:rFonts w:ascii="Times New Roman" w:eastAsia="Times New Roman" w:hAnsi="Times New Roman" w:cs="Times New Roman"/>
        </w:rPr>
      </w:pPr>
      <w:r w:rsidRPr="00565D4A">
        <w:rPr>
          <w:rFonts w:ascii="Times New Roman" w:eastAsia="Times New Roman" w:hAnsi="Times New Roman" w:cs="Times New Roman"/>
        </w:rPr>
        <w:t>“Nationwide, more than 12% of black children live with their grandparents, compared to 5.8% of Hispanic and 3.6% of white children” according to the 1991 us census bureau</w:t>
      </w:r>
    </w:p>
    <w:p w14:paraId="624E938C" w14:textId="01E39EC2" w:rsidR="00565D4A" w:rsidRPr="00565D4A" w:rsidRDefault="000259A8" w:rsidP="00565D4A">
      <w:pPr>
        <w:pStyle w:val="ListParagraph"/>
        <w:numPr>
          <w:ilvl w:val="0"/>
          <w:numId w:val="2"/>
        </w:numPr>
        <w:rPr>
          <w:rFonts w:ascii="Times New Roman" w:eastAsia="Times New Roman" w:hAnsi="Times New Roman" w:cs="Times New Roman"/>
        </w:rPr>
      </w:pPr>
      <w:r w:rsidRPr="00565D4A">
        <w:rPr>
          <w:rFonts w:ascii="Times New Roman" w:eastAsia="Times New Roman" w:hAnsi="Times New Roman" w:cs="Times New Roman"/>
        </w:rPr>
        <w:t>So,</w:t>
      </w:r>
      <w:r w:rsidR="00565D4A" w:rsidRPr="00565D4A">
        <w:rPr>
          <w:rFonts w:ascii="Times New Roman" w:eastAsia="Times New Roman" w:hAnsi="Times New Roman" w:cs="Times New Roman"/>
        </w:rPr>
        <w:t xml:space="preserve"> </w:t>
      </w:r>
      <w:r w:rsidRPr="00565D4A">
        <w:rPr>
          <w:rFonts w:ascii="Times New Roman" w:eastAsia="Times New Roman" w:hAnsi="Times New Roman" w:cs="Times New Roman"/>
        </w:rPr>
        <w:t>because</w:t>
      </w:r>
      <w:r w:rsidR="00565D4A" w:rsidRPr="00565D4A">
        <w:rPr>
          <w:rFonts w:ascii="Times New Roman" w:eastAsia="Times New Roman" w:hAnsi="Times New Roman" w:cs="Times New Roman"/>
        </w:rPr>
        <w:t xml:space="preserve"> of the crack epidemic, a high number of </w:t>
      </w:r>
      <w:r w:rsidRPr="00565D4A">
        <w:rPr>
          <w:rFonts w:ascii="Times New Roman" w:eastAsia="Times New Roman" w:hAnsi="Times New Roman" w:cs="Times New Roman"/>
        </w:rPr>
        <w:t>African</w:t>
      </w:r>
      <w:r w:rsidR="00565D4A" w:rsidRPr="00565D4A">
        <w:rPr>
          <w:rFonts w:ascii="Times New Roman" w:eastAsia="Times New Roman" w:hAnsi="Times New Roman" w:cs="Times New Roman"/>
        </w:rPr>
        <w:t xml:space="preserve"> American children live with their grandparents</w:t>
      </w:r>
    </w:p>
    <w:p w14:paraId="7B7F4609" w14:textId="1EBD537D" w:rsidR="00565D4A" w:rsidRPr="003E3623" w:rsidRDefault="00565D4A" w:rsidP="00565D4A">
      <w:pPr>
        <w:pStyle w:val="ListParagraph"/>
        <w:numPr>
          <w:ilvl w:val="0"/>
          <w:numId w:val="2"/>
        </w:numPr>
        <w:rPr>
          <w:rFonts w:ascii="Times New Roman" w:eastAsia="Times New Roman" w:hAnsi="Times New Roman" w:cs="Times New Roman"/>
        </w:rPr>
      </w:pPr>
      <w:r w:rsidRPr="00565D4A">
        <w:rPr>
          <w:rFonts w:ascii="Times New Roman" w:eastAsia="Times New Roman" w:hAnsi="Times New Roman" w:cs="Times New Roman"/>
        </w:rPr>
        <w:t>“</w:t>
      </w:r>
      <w:r w:rsidRPr="003E3623">
        <w:rPr>
          <w:rFonts w:ascii="Times New Roman" w:eastAsia="Times New Roman" w:hAnsi="Times New Roman" w:cs="Times New Roman"/>
        </w:rPr>
        <w:t xml:space="preserve">This relatively high proportion reflects, in part, a continuing pattern of </w:t>
      </w:r>
      <w:r w:rsidR="000259A8" w:rsidRPr="003E3623">
        <w:rPr>
          <w:rFonts w:ascii="Times New Roman" w:eastAsia="Times New Roman" w:hAnsi="Times New Roman" w:cs="Times New Roman"/>
        </w:rPr>
        <w:t>co</w:t>
      </w:r>
      <w:r w:rsidR="000259A8">
        <w:rPr>
          <w:rFonts w:ascii="Times New Roman" w:eastAsia="Times New Roman" w:hAnsi="Times New Roman" w:cs="Times New Roman"/>
        </w:rPr>
        <w:t xml:space="preserve"> </w:t>
      </w:r>
      <w:r w:rsidR="000259A8" w:rsidRPr="003E3623">
        <w:rPr>
          <w:rFonts w:ascii="Times New Roman" w:eastAsia="Times New Roman" w:hAnsi="Times New Roman" w:cs="Times New Roman"/>
        </w:rPr>
        <w:t>residence</w:t>
      </w:r>
      <w:r w:rsidRPr="003E3623">
        <w:rPr>
          <w:rFonts w:ascii="Times New Roman" w:eastAsia="Times New Roman" w:hAnsi="Times New Roman" w:cs="Times New Roman"/>
        </w:rPr>
        <w:t xml:space="preserve"> and shared caregiving within the African-American community that originated in West African culture and tradition (</w:t>
      </w:r>
      <w:proofErr w:type="spellStart"/>
      <w:r w:rsidRPr="003E3623">
        <w:rPr>
          <w:rFonts w:ascii="Times New Roman" w:eastAsia="Times New Roman" w:hAnsi="Times New Roman" w:cs="Times New Roman"/>
        </w:rPr>
        <w:fldChar w:fldCharType="begin"/>
      </w:r>
      <w:r w:rsidRPr="003E3623">
        <w:rPr>
          <w:rFonts w:ascii="Times New Roman" w:eastAsia="Times New Roman" w:hAnsi="Times New Roman" w:cs="Times New Roman"/>
        </w:rPr>
        <w:instrText xml:space="preserve"> HYPERLINK "http://web.b.ebscohost.com.ez-proxy.brooklyn.cuny.edu:2048/ehost/detail/detail?vid=0&amp;sid=a7543364-bf9c-4a02-b975-de59c20a3939%40pdc-v-sessmgr01&amp;bdata=JnNpdGU9ZWhvc3QtbGl2ZQ%3d%3d" \l "c32" </w:instrText>
      </w:r>
      <w:r w:rsidRPr="003E3623">
        <w:rPr>
          <w:rFonts w:ascii="Times New Roman" w:eastAsia="Times New Roman" w:hAnsi="Times New Roman" w:cs="Times New Roman"/>
        </w:rPr>
        <w:fldChar w:fldCharType="separate"/>
      </w:r>
      <w:proofErr w:type="spellEnd"/>
      <w:r w:rsidRPr="003E3623">
        <w:rPr>
          <w:rStyle w:val="Hyperlink"/>
          <w:rFonts w:ascii="Times New Roman" w:eastAsia="Times New Roman" w:hAnsi="Times New Roman" w:cs="Times New Roman"/>
        </w:rPr>
        <w:t>Sudarkasa, 1981</w:t>
      </w:r>
      <w:r w:rsidRPr="003E3623">
        <w:rPr>
          <w:rFonts w:ascii="Times New Roman" w:eastAsia="Times New Roman" w:hAnsi="Times New Roman" w:cs="Times New Roman"/>
        </w:rPr>
        <w:fldChar w:fldCharType="end"/>
      </w:r>
      <w:r w:rsidRPr="003E3623">
        <w:rPr>
          <w:rFonts w:ascii="Times New Roman" w:eastAsia="Times New Roman" w:hAnsi="Times New Roman" w:cs="Times New Roman"/>
        </w:rPr>
        <w:t>; </w:t>
      </w:r>
      <w:hyperlink r:id="rId8" w:anchor="c36" w:history="1">
        <w:r w:rsidRPr="003E3623">
          <w:rPr>
            <w:rStyle w:val="Hyperlink"/>
            <w:rFonts w:ascii="Times New Roman" w:eastAsia="Times New Roman" w:hAnsi="Times New Roman" w:cs="Times New Roman"/>
          </w:rPr>
          <w:t>Wilson, 1989</w:t>
        </w:r>
      </w:hyperlink>
      <w:r w:rsidRPr="003E3623">
        <w:rPr>
          <w:rFonts w:ascii="Times New Roman" w:eastAsia="Times New Roman" w:hAnsi="Times New Roman" w:cs="Times New Roman"/>
        </w:rPr>
        <w:t>).</w:t>
      </w:r>
      <w:r w:rsidRPr="00565D4A">
        <w:rPr>
          <w:rFonts w:ascii="Times New Roman" w:eastAsia="Times New Roman" w:hAnsi="Times New Roman" w:cs="Times New Roman"/>
        </w:rPr>
        <w:t>”</w:t>
      </w:r>
    </w:p>
    <w:p w14:paraId="5CAEC1DA" w14:textId="4115EE28" w:rsidR="00565D4A" w:rsidRPr="00565D4A" w:rsidRDefault="00565D4A" w:rsidP="00565D4A">
      <w:pPr>
        <w:pStyle w:val="ListParagraph"/>
        <w:numPr>
          <w:ilvl w:val="0"/>
          <w:numId w:val="2"/>
        </w:numPr>
        <w:rPr>
          <w:rFonts w:ascii="Times New Roman" w:eastAsia="Times New Roman" w:hAnsi="Times New Roman" w:cs="Times New Roman"/>
        </w:rPr>
      </w:pPr>
      <w:r w:rsidRPr="00565D4A">
        <w:rPr>
          <w:rFonts w:ascii="Times New Roman" w:eastAsia="Times New Roman" w:hAnsi="Times New Roman" w:cs="Times New Roman"/>
        </w:rPr>
        <w:t>“</w:t>
      </w:r>
      <w:r w:rsidR="000259A8" w:rsidRPr="00565D4A">
        <w:rPr>
          <w:rFonts w:ascii="Times New Roman" w:eastAsia="Times New Roman" w:hAnsi="Times New Roman" w:cs="Times New Roman"/>
        </w:rPr>
        <w:t>in</w:t>
      </w:r>
      <w:r w:rsidRPr="00565D4A">
        <w:rPr>
          <w:rFonts w:ascii="Times New Roman" w:eastAsia="Times New Roman" w:hAnsi="Times New Roman" w:cs="Times New Roman"/>
        </w:rPr>
        <w:t xml:space="preserve"> the United States, the kin-keeping function of the grandmother has often served as an integral survival strategy, enabling African-American families to adapt to diverse external forces (</w:t>
      </w:r>
      <w:hyperlink r:id="rId9" w:anchor="c19" w:history="1">
        <w:r w:rsidRPr="00565D4A">
          <w:rPr>
            <w:rStyle w:val="Hyperlink"/>
            <w:rFonts w:ascii="Times New Roman" w:eastAsia="Times New Roman" w:hAnsi="Times New Roman" w:cs="Times New Roman"/>
          </w:rPr>
          <w:t>Hill, 1971</w:t>
        </w:r>
      </w:hyperlink>
      <w:r w:rsidRPr="00565D4A">
        <w:rPr>
          <w:rFonts w:ascii="Times New Roman" w:eastAsia="Times New Roman" w:hAnsi="Times New Roman" w:cs="Times New Roman"/>
        </w:rPr>
        <w:t>; </w:t>
      </w:r>
      <w:hyperlink r:id="rId10" w:anchor="c30" w:history="1">
        <w:r w:rsidRPr="00565D4A">
          <w:rPr>
            <w:rStyle w:val="Hyperlink"/>
            <w:rFonts w:ascii="Times New Roman" w:eastAsia="Times New Roman" w:hAnsi="Times New Roman" w:cs="Times New Roman"/>
          </w:rPr>
          <w:t>Stack, 1974</w:t>
        </w:r>
      </w:hyperlink>
      <w:r w:rsidRPr="00565D4A">
        <w:rPr>
          <w:rFonts w:ascii="Times New Roman" w:eastAsia="Times New Roman" w:hAnsi="Times New Roman" w:cs="Times New Roman"/>
        </w:rPr>
        <w:t>; </w:t>
      </w:r>
      <w:hyperlink r:id="rId11" w:anchor="c36" w:history="1">
        <w:r w:rsidRPr="00565D4A">
          <w:rPr>
            <w:rStyle w:val="Hyperlink"/>
            <w:rFonts w:ascii="Times New Roman" w:eastAsia="Times New Roman" w:hAnsi="Times New Roman" w:cs="Times New Roman"/>
          </w:rPr>
          <w:t>Wilson, 1989</w:t>
        </w:r>
      </w:hyperlink>
      <w:r w:rsidRPr="00565D4A">
        <w:rPr>
          <w:rFonts w:ascii="Times New Roman" w:eastAsia="Times New Roman" w:hAnsi="Times New Roman" w:cs="Times New Roman"/>
        </w:rPr>
        <w:t>).”</w:t>
      </w:r>
    </w:p>
    <w:p w14:paraId="374FA854" w14:textId="77777777" w:rsidR="00565D4A" w:rsidRPr="00565D4A" w:rsidRDefault="00565D4A" w:rsidP="00565D4A">
      <w:pPr>
        <w:pStyle w:val="ListParagraph"/>
        <w:numPr>
          <w:ilvl w:val="0"/>
          <w:numId w:val="2"/>
        </w:numPr>
        <w:rPr>
          <w:rFonts w:ascii="Times New Roman" w:eastAsia="Times New Roman" w:hAnsi="Times New Roman" w:cs="Times New Roman"/>
        </w:rPr>
      </w:pPr>
      <w:r w:rsidRPr="00565D4A">
        <w:rPr>
          <w:rFonts w:ascii="Times New Roman" w:eastAsia="Times New Roman" w:hAnsi="Times New Roman" w:cs="Times New Roman"/>
        </w:rPr>
        <w:t>“Grandmothers raising grandchildren as a result of the drug involvement of the children's parents, for example, frequently report strong feelings of resentment and anger, although they are also relieved and happy to be able to provide a safe haven for children who may have suffered substantial abuse and neglect (</w:t>
      </w:r>
      <w:hyperlink r:id="rId12" w:anchor="c6" w:history="1">
        <w:r w:rsidRPr="00565D4A">
          <w:rPr>
            <w:rStyle w:val="Hyperlink"/>
            <w:rFonts w:ascii="Times New Roman" w:eastAsia="Times New Roman" w:hAnsi="Times New Roman" w:cs="Times New Roman"/>
          </w:rPr>
          <w:t>Burton, 1992</w:t>
        </w:r>
      </w:hyperlink>
      <w:r w:rsidRPr="00565D4A">
        <w:rPr>
          <w:rFonts w:ascii="Times New Roman" w:eastAsia="Times New Roman" w:hAnsi="Times New Roman" w:cs="Times New Roman"/>
        </w:rPr>
        <w:t>; </w:t>
      </w:r>
      <w:hyperlink r:id="rId13" w:anchor="c23" w:history="1">
        <w:r w:rsidRPr="00565D4A">
          <w:rPr>
            <w:rStyle w:val="Hyperlink"/>
            <w:rFonts w:ascii="Times New Roman" w:eastAsia="Times New Roman" w:hAnsi="Times New Roman" w:cs="Times New Roman"/>
          </w:rPr>
          <w:t>Miller, 1991</w:t>
        </w:r>
      </w:hyperlink>
      <w:r w:rsidRPr="00565D4A">
        <w:rPr>
          <w:rFonts w:ascii="Times New Roman" w:eastAsia="Times New Roman" w:hAnsi="Times New Roman" w:cs="Times New Roman"/>
        </w:rPr>
        <w:t>; </w:t>
      </w:r>
      <w:proofErr w:type="spellStart"/>
      <w:r w:rsidRPr="00565D4A">
        <w:rPr>
          <w:rFonts w:ascii="Times New Roman" w:eastAsia="Times New Roman" w:hAnsi="Times New Roman" w:cs="Times New Roman"/>
        </w:rPr>
        <w:fldChar w:fldCharType="begin"/>
      </w:r>
      <w:r w:rsidRPr="00565D4A">
        <w:rPr>
          <w:rFonts w:ascii="Times New Roman" w:eastAsia="Times New Roman" w:hAnsi="Times New Roman" w:cs="Times New Roman"/>
        </w:rPr>
        <w:instrText xml:space="preserve"> HYPERLINK "http://web.b.ebscohost.com.ez-proxy.brooklyn.cuny.edu:2048/ehost/detail/detail?vid=0&amp;sid=a7543364-bf9c-4a02-b975-de59c20a3939%40pdc-v-sessmgr01&amp;bdata=JnNpdGU9ZWhvc3QtbGl2ZQ%3d%3d" \l "c24" </w:instrText>
      </w:r>
      <w:r w:rsidRPr="00565D4A">
        <w:rPr>
          <w:rFonts w:ascii="Times New Roman" w:eastAsia="Times New Roman" w:hAnsi="Times New Roman" w:cs="Times New Roman"/>
        </w:rPr>
        <w:fldChar w:fldCharType="separate"/>
      </w:r>
      <w:proofErr w:type="spellEnd"/>
      <w:r w:rsidRPr="00565D4A">
        <w:rPr>
          <w:rStyle w:val="Hyperlink"/>
          <w:rFonts w:ascii="Times New Roman" w:eastAsia="Times New Roman" w:hAnsi="Times New Roman" w:cs="Times New Roman"/>
        </w:rPr>
        <w:t>Minkler &amp; Roe, 1993</w:t>
      </w:r>
      <w:r w:rsidRPr="00565D4A">
        <w:rPr>
          <w:rFonts w:ascii="Times New Roman" w:eastAsia="Times New Roman" w:hAnsi="Times New Roman" w:cs="Times New Roman"/>
        </w:rPr>
        <w:fldChar w:fldCharType="end"/>
      </w:r>
      <w:r w:rsidRPr="00565D4A">
        <w:rPr>
          <w:rFonts w:ascii="Times New Roman" w:eastAsia="Times New Roman" w:hAnsi="Times New Roman" w:cs="Times New Roman"/>
        </w:rPr>
        <w:t>).”</w:t>
      </w:r>
    </w:p>
    <w:p w14:paraId="05F97A15" w14:textId="1B4EF4D3" w:rsidR="00565D4A" w:rsidRPr="00565D4A" w:rsidRDefault="00565D4A" w:rsidP="00565D4A">
      <w:pPr>
        <w:pStyle w:val="ListParagraph"/>
        <w:numPr>
          <w:ilvl w:val="0"/>
          <w:numId w:val="2"/>
        </w:numPr>
        <w:rPr>
          <w:rFonts w:ascii="Times New Roman" w:eastAsia="Times New Roman" w:hAnsi="Times New Roman" w:cs="Times New Roman"/>
        </w:rPr>
      </w:pPr>
      <w:r w:rsidRPr="00565D4A">
        <w:rPr>
          <w:rFonts w:ascii="Times New Roman" w:eastAsia="Times New Roman" w:hAnsi="Times New Roman" w:cs="Times New Roman"/>
        </w:rPr>
        <w:t>“</w:t>
      </w:r>
      <w:r w:rsidR="000259A8" w:rsidRPr="00565D4A">
        <w:rPr>
          <w:rFonts w:ascii="Times New Roman" w:eastAsia="Times New Roman" w:hAnsi="Times New Roman" w:cs="Times New Roman"/>
        </w:rPr>
        <w:t>initial</w:t>
      </w:r>
      <w:r w:rsidRPr="00565D4A">
        <w:rPr>
          <w:rFonts w:ascii="Times New Roman" w:eastAsia="Times New Roman" w:hAnsi="Times New Roman" w:cs="Times New Roman"/>
        </w:rPr>
        <w:t xml:space="preserve"> findings of physical and emotional health consequences for such caregivers include adverse effects on psychological functioning </w:t>
      </w:r>
      <w:r w:rsidRPr="00565D4A">
        <w:rPr>
          <w:rFonts w:ascii="Times New Roman" w:eastAsia="Times New Roman" w:hAnsi="Times New Roman" w:cs="Times New Roman"/>
          <w:i/>
          <w:iCs/>
        </w:rPr>
        <w:t>(</w:t>
      </w:r>
      <w:hyperlink r:id="rId14" w:anchor="c29" w:history="1">
        <w:r w:rsidRPr="00565D4A">
          <w:rPr>
            <w:rStyle w:val="Hyperlink"/>
            <w:rFonts w:ascii="Times New Roman" w:eastAsia="Times New Roman" w:hAnsi="Times New Roman" w:cs="Times New Roman"/>
            <w:i/>
            <w:iCs/>
          </w:rPr>
          <w:t>Shore &amp; Hayslip, in press</w:t>
        </w:r>
      </w:hyperlink>
      <w:r w:rsidRPr="00565D4A">
        <w:rPr>
          <w:rFonts w:ascii="Times New Roman" w:eastAsia="Times New Roman" w:hAnsi="Times New Roman" w:cs="Times New Roman"/>
          <w:i/>
          <w:iCs/>
        </w:rPr>
        <w:t>)</w:t>
      </w:r>
      <w:r w:rsidRPr="00565D4A">
        <w:rPr>
          <w:rFonts w:ascii="Times New Roman" w:eastAsia="Times New Roman" w:hAnsi="Times New Roman" w:cs="Times New Roman"/>
        </w:rPr>
        <w:t>, and increases in hypertension, insomnia (</w:t>
      </w:r>
      <w:hyperlink r:id="rId15" w:anchor="c23" w:history="1">
        <w:r w:rsidRPr="00565D4A">
          <w:rPr>
            <w:rStyle w:val="Hyperlink"/>
            <w:rFonts w:ascii="Times New Roman" w:eastAsia="Times New Roman" w:hAnsi="Times New Roman" w:cs="Times New Roman"/>
          </w:rPr>
          <w:t>Miller, 1991</w:t>
        </w:r>
      </w:hyperlink>
      <w:r w:rsidRPr="00565D4A">
        <w:rPr>
          <w:rFonts w:ascii="Times New Roman" w:eastAsia="Times New Roman" w:hAnsi="Times New Roman" w:cs="Times New Roman"/>
        </w:rPr>
        <w:t>; </w:t>
      </w:r>
      <w:proofErr w:type="spellStart"/>
      <w:r w:rsidRPr="00565D4A">
        <w:rPr>
          <w:rFonts w:ascii="Times New Roman" w:eastAsia="Times New Roman" w:hAnsi="Times New Roman" w:cs="Times New Roman"/>
        </w:rPr>
        <w:fldChar w:fldCharType="begin"/>
      </w:r>
      <w:r w:rsidRPr="00565D4A">
        <w:rPr>
          <w:rFonts w:ascii="Times New Roman" w:eastAsia="Times New Roman" w:hAnsi="Times New Roman" w:cs="Times New Roman"/>
        </w:rPr>
        <w:instrText xml:space="preserve"> HYPERLINK "http://web.b.ebscohost.com.ez-proxy.brooklyn.cuny.edu:2048/ehost/detail/detail?vid=0&amp;sid=a7543364-bf9c-4a02-b975-de59c20a3939%40pdc-v-sessmgr01&amp;bdata=JnNpdGU9ZWhvc3QtbGl2ZQ%3d%3d" \l "c25" </w:instrText>
      </w:r>
      <w:r w:rsidRPr="00565D4A">
        <w:rPr>
          <w:rFonts w:ascii="Times New Roman" w:eastAsia="Times New Roman" w:hAnsi="Times New Roman" w:cs="Times New Roman"/>
        </w:rPr>
        <w:fldChar w:fldCharType="separate"/>
      </w:r>
      <w:proofErr w:type="spellEnd"/>
      <w:r w:rsidRPr="00565D4A">
        <w:rPr>
          <w:rStyle w:val="Hyperlink"/>
          <w:rFonts w:ascii="Times New Roman" w:eastAsia="Times New Roman" w:hAnsi="Times New Roman" w:cs="Times New Roman"/>
        </w:rPr>
        <w:t>Minkler, Roe, &amp; Price, 1992</w:t>
      </w:r>
      <w:r w:rsidRPr="00565D4A">
        <w:rPr>
          <w:rFonts w:ascii="Times New Roman" w:eastAsia="Times New Roman" w:hAnsi="Times New Roman" w:cs="Times New Roman"/>
        </w:rPr>
        <w:fldChar w:fldCharType="end"/>
      </w:r>
      <w:r w:rsidRPr="00565D4A">
        <w:rPr>
          <w:rFonts w:ascii="Times New Roman" w:eastAsia="Times New Roman" w:hAnsi="Times New Roman" w:cs="Times New Roman"/>
        </w:rPr>
        <w:t>), and alcohol and cigarette consumption (</w:t>
      </w:r>
      <w:hyperlink r:id="rId16" w:anchor="c6" w:history="1">
        <w:r w:rsidRPr="00565D4A">
          <w:rPr>
            <w:rStyle w:val="Hyperlink"/>
            <w:rFonts w:ascii="Times New Roman" w:eastAsia="Times New Roman" w:hAnsi="Times New Roman" w:cs="Times New Roman"/>
          </w:rPr>
          <w:t>Burton, 1992</w:t>
        </w:r>
      </w:hyperlink>
      <w:r w:rsidRPr="00565D4A">
        <w:rPr>
          <w:rFonts w:ascii="Times New Roman" w:eastAsia="Times New Roman" w:hAnsi="Times New Roman" w:cs="Times New Roman"/>
        </w:rPr>
        <w:t>).”</w:t>
      </w:r>
    </w:p>
    <w:p w14:paraId="4ECD29C1" w14:textId="36C75A00" w:rsidR="00565D4A" w:rsidRPr="00565D4A" w:rsidRDefault="00565D4A" w:rsidP="00565D4A">
      <w:pPr>
        <w:pStyle w:val="ListParagraph"/>
        <w:numPr>
          <w:ilvl w:val="0"/>
          <w:numId w:val="2"/>
        </w:numPr>
        <w:rPr>
          <w:rFonts w:ascii="Times New Roman" w:eastAsia="Times New Roman" w:hAnsi="Times New Roman" w:cs="Times New Roman"/>
        </w:rPr>
      </w:pPr>
      <w:r w:rsidRPr="00565D4A">
        <w:rPr>
          <w:rFonts w:ascii="Times New Roman" w:eastAsia="Times New Roman" w:hAnsi="Times New Roman" w:cs="Times New Roman"/>
        </w:rPr>
        <w:t xml:space="preserve">Taking care of these children is a </w:t>
      </w:r>
      <w:r w:rsidR="000259A8" w:rsidRPr="00565D4A">
        <w:rPr>
          <w:rFonts w:ascii="Times New Roman" w:eastAsia="Times New Roman" w:hAnsi="Times New Roman" w:cs="Times New Roman"/>
        </w:rPr>
        <w:t>financial</w:t>
      </w:r>
      <w:r w:rsidRPr="00565D4A">
        <w:rPr>
          <w:rFonts w:ascii="Times New Roman" w:eastAsia="Times New Roman" w:hAnsi="Times New Roman" w:cs="Times New Roman"/>
        </w:rPr>
        <w:t>; burden on grandparents</w:t>
      </w:r>
    </w:p>
    <w:p w14:paraId="2FC7BECF" w14:textId="77777777" w:rsidR="00565D4A" w:rsidRPr="00785898" w:rsidRDefault="00565D4A" w:rsidP="00565D4A">
      <w:pPr>
        <w:pStyle w:val="ListParagraph"/>
        <w:numPr>
          <w:ilvl w:val="0"/>
          <w:numId w:val="2"/>
        </w:numPr>
        <w:rPr>
          <w:rFonts w:ascii="Times New Roman" w:eastAsia="Times New Roman" w:hAnsi="Times New Roman" w:cs="Times New Roman"/>
        </w:rPr>
      </w:pPr>
      <w:r w:rsidRPr="00565D4A">
        <w:rPr>
          <w:rFonts w:ascii="Times New Roman" w:eastAsia="Times New Roman" w:hAnsi="Times New Roman" w:cs="Times New Roman"/>
        </w:rPr>
        <w:t>“</w:t>
      </w:r>
      <w:r w:rsidRPr="00785898">
        <w:rPr>
          <w:rFonts w:ascii="Times New Roman" w:eastAsia="Times New Roman" w:hAnsi="Times New Roman" w:cs="Times New Roman"/>
        </w:rPr>
        <w:t xml:space="preserve">Social ties and social support have been shown to protect people from a wide variety of pathological states during crises and to have a positive effect on self-esteem and life </w:t>
      </w:r>
      <w:r w:rsidRPr="00565D4A">
        <w:rPr>
          <w:rFonts w:ascii="Times New Roman" w:eastAsia="Times New Roman" w:hAnsi="Times New Roman" w:cs="Times New Roman"/>
        </w:rPr>
        <w:t>satisfaction”</w:t>
      </w:r>
    </w:p>
    <w:p w14:paraId="1CEFE20B" w14:textId="77777777" w:rsidR="00565D4A" w:rsidRPr="00785898" w:rsidRDefault="00565D4A" w:rsidP="00565D4A">
      <w:pPr>
        <w:pStyle w:val="ListParagraph"/>
        <w:numPr>
          <w:ilvl w:val="0"/>
          <w:numId w:val="2"/>
        </w:numPr>
        <w:rPr>
          <w:rFonts w:ascii="Times New Roman" w:eastAsia="Times New Roman" w:hAnsi="Times New Roman" w:cs="Times New Roman"/>
        </w:rPr>
      </w:pPr>
      <w:r w:rsidRPr="00565D4A">
        <w:rPr>
          <w:rFonts w:ascii="Times New Roman" w:eastAsia="Times New Roman" w:hAnsi="Times New Roman" w:cs="Times New Roman"/>
        </w:rPr>
        <w:t>“</w:t>
      </w:r>
      <w:r w:rsidRPr="00785898">
        <w:rPr>
          <w:rFonts w:ascii="Times New Roman" w:eastAsia="Times New Roman" w:hAnsi="Times New Roman" w:cs="Times New Roman"/>
        </w:rPr>
        <w:t>Conversely, the absence of support has been linked to excess morbidity and mortality, even when such traditional risk factors as income, education, ethnicity, diet, exercise, smoking, and drinking are controlled for </w:t>
      </w:r>
      <w:r w:rsidRPr="00565D4A">
        <w:rPr>
          <w:rFonts w:ascii="Times New Roman" w:eastAsia="Times New Roman" w:hAnsi="Times New Roman" w:cs="Times New Roman"/>
        </w:rPr>
        <w:t>“</w:t>
      </w:r>
    </w:p>
    <w:p w14:paraId="39BF877A" w14:textId="77777777" w:rsidR="00565D4A" w:rsidRPr="00565D4A" w:rsidRDefault="00565D4A" w:rsidP="00565D4A">
      <w:pPr>
        <w:pStyle w:val="ListParagraph"/>
        <w:numPr>
          <w:ilvl w:val="0"/>
          <w:numId w:val="2"/>
        </w:numPr>
        <w:rPr>
          <w:rFonts w:ascii="Times New Roman" w:eastAsia="Times New Roman" w:hAnsi="Times New Roman" w:cs="Times New Roman"/>
        </w:rPr>
      </w:pPr>
    </w:p>
    <w:p w14:paraId="03BD381A" w14:textId="77777777" w:rsidR="00565D4A" w:rsidRPr="00565D4A" w:rsidRDefault="00565D4A" w:rsidP="00565D4A">
      <w:pPr>
        <w:pStyle w:val="ListParagraph"/>
        <w:numPr>
          <w:ilvl w:val="0"/>
          <w:numId w:val="2"/>
        </w:numPr>
        <w:rPr>
          <w:rFonts w:ascii="Times New Roman" w:eastAsia="Times New Roman" w:hAnsi="Times New Roman" w:cs="Times New Roman"/>
          <w:color w:val="C00000"/>
        </w:rPr>
      </w:pPr>
    </w:p>
    <w:p w14:paraId="0D1DFCB0" w14:textId="139159CF" w:rsidR="00565D4A" w:rsidRPr="00565D4A" w:rsidRDefault="00565D4A" w:rsidP="00565D4A">
      <w:pPr>
        <w:rPr>
          <w:rFonts w:ascii="Times New Roman" w:eastAsia="Times New Roman" w:hAnsi="Times New Roman" w:cs="Times New Roman"/>
          <w:b/>
          <w:bCs/>
        </w:rPr>
      </w:pPr>
      <w:r w:rsidRPr="00565D4A">
        <w:rPr>
          <w:rFonts w:ascii="Times New Roman" w:eastAsia="Times New Roman" w:hAnsi="Times New Roman" w:cs="Times New Roman"/>
          <w:b/>
          <w:bCs/>
          <w:color w:val="C00000"/>
        </w:rPr>
        <w:t>“</w:t>
      </w:r>
      <w:r w:rsidRPr="00565D4A">
        <w:rPr>
          <w:rFonts w:ascii="Times New Roman" w:eastAsia="Times New Roman" w:hAnsi="Times New Roman" w:cs="Times New Roman"/>
          <w:b/>
          <w:bCs/>
          <w:color w:val="C00000"/>
        </w:rPr>
        <w:t>F</w:t>
      </w:r>
      <w:r w:rsidRPr="00565D4A">
        <w:rPr>
          <w:rFonts w:ascii="Times New Roman" w:eastAsia="Times New Roman" w:hAnsi="Times New Roman" w:cs="Times New Roman"/>
          <w:b/>
          <w:bCs/>
          <w:color w:val="C00000"/>
        </w:rPr>
        <w:t xml:space="preserve">ostering </w:t>
      </w:r>
      <w:r w:rsidRPr="00565D4A">
        <w:rPr>
          <w:rFonts w:ascii="Times New Roman" w:eastAsia="Times New Roman" w:hAnsi="Times New Roman" w:cs="Times New Roman"/>
          <w:b/>
          <w:bCs/>
          <w:color w:val="C00000"/>
        </w:rPr>
        <w:t>H</w:t>
      </w:r>
      <w:r w:rsidRPr="00565D4A">
        <w:rPr>
          <w:rFonts w:ascii="Times New Roman" w:eastAsia="Times New Roman" w:hAnsi="Times New Roman" w:cs="Times New Roman"/>
          <w:b/>
          <w:bCs/>
          <w:color w:val="C00000"/>
        </w:rPr>
        <w:t>ope” by</w:t>
      </w:r>
      <w:r w:rsidRPr="00565D4A">
        <w:rPr>
          <w:rFonts w:ascii="Times New Roman" w:eastAsia="Times New Roman" w:hAnsi="Times New Roman" w:cs="Times New Roman"/>
          <w:b/>
          <w:bCs/>
          <w:color w:val="C00000"/>
        </w:rPr>
        <w:t xml:space="preserve"> D</w:t>
      </w:r>
      <w:r w:rsidRPr="00565D4A">
        <w:rPr>
          <w:rFonts w:ascii="Times New Roman" w:eastAsia="Times New Roman" w:hAnsi="Times New Roman" w:cs="Times New Roman"/>
          <w:b/>
          <w:bCs/>
          <w:color w:val="C00000"/>
        </w:rPr>
        <w:t>awn</w:t>
      </w:r>
      <w:r w:rsidRPr="00565D4A">
        <w:rPr>
          <w:rFonts w:ascii="Times New Roman" w:eastAsia="Times New Roman" w:hAnsi="Times New Roman" w:cs="Times New Roman"/>
          <w:b/>
          <w:bCs/>
          <w:color w:val="C00000"/>
        </w:rPr>
        <w:t xml:space="preserve"> Manuel</w:t>
      </w:r>
    </w:p>
    <w:p w14:paraId="5273AB1A" w14:textId="72812CEF" w:rsidR="00565D4A" w:rsidRPr="00565D4A" w:rsidRDefault="00565D4A" w:rsidP="00565D4A">
      <w:pPr>
        <w:pStyle w:val="NormalWeb"/>
        <w:spacing w:line="360" w:lineRule="atLeast"/>
        <w:rPr>
          <w:color w:val="000000"/>
        </w:rPr>
      </w:pPr>
      <w:r w:rsidRPr="00565D4A">
        <w:rPr>
          <w:color w:val="000000"/>
        </w:rPr>
        <w:t>Abst</w:t>
      </w:r>
      <w:r>
        <w:rPr>
          <w:color w:val="000000"/>
        </w:rPr>
        <w:t>ra</w:t>
      </w:r>
      <w:r w:rsidRPr="00565D4A">
        <w:rPr>
          <w:color w:val="000000"/>
        </w:rPr>
        <w:t>ct</w:t>
      </w:r>
      <w:r>
        <w:rPr>
          <w:color w:val="000000"/>
        </w:rPr>
        <w:t>:</w:t>
      </w:r>
      <w:r w:rsidRPr="00565D4A">
        <w:rPr>
          <w:color w:val="000000"/>
        </w:rPr>
        <w:t xml:space="preserve"> “Blacks are urged to become foster parents because of the large proportion of black children who are assigned to foster homes. Tips for those who are thinking of becoming foster parents are presented.”</w:t>
      </w:r>
    </w:p>
    <w:p w14:paraId="3A77E301" w14:textId="77777777" w:rsidR="00565D4A" w:rsidRPr="00565D4A" w:rsidRDefault="00565D4A" w:rsidP="00565D4A">
      <w:pPr>
        <w:pStyle w:val="NormalWeb"/>
        <w:spacing w:line="360" w:lineRule="atLeast"/>
        <w:rPr>
          <w:color w:val="000000"/>
        </w:rPr>
      </w:pPr>
    </w:p>
    <w:p w14:paraId="71BC5E7E" w14:textId="4A2F1C36" w:rsidR="00565D4A" w:rsidRPr="00565D4A" w:rsidRDefault="00565D4A" w:rsidP="00565D4A">
      <w:pPr>
        <w:pStyle w:val="NormalWeb"/>
        <w:spacing w:line="360" w:lineRule="atLeast"/>
        <w:rPr>
          <w:color w:val="000000"/>
        </w:rPr>
      </w:pPr>
      <w:r w:rsidRPr="00565D4A">
        <w:rPr>
          <w:color w:val="000000"/>
        </w:rPr>
        <w:t>“The decade-long crack epidemic has exacerbated the foster-care system to its breaking point, and thousands of our children live in residential group homes waiting for the opportunity to experience a quality home life. “</w:t>
      </w:r>
    </w:p>
    <w:p w14:paraId="6281FF5B" w14:textId="77777777" w:rsidR="00565D4A" w:rsidRPr="00565D4A" w:rsidRDefault="00565D4A" w:rsidP="00565D4A">
      <w:pPr>
        <w:pStyle w:val="NormalWeb"/>
        <w:spacing w:line="360" w:lineRule="atLeast"/>
        <w:rPr>
          <w:color w:val="000000"/>
        </w:rPr>
      </w:pPr>
    </w:p>
    <w:p w14:paraId="79B4D0BC" w14:textId="77777777" w:rsidR="00565D4A" w:rsidRPr="00565D4A" w:rsidRDefault="00565D4A" w:rsidP="00565D4A">
      <w:pPr>
        <w:pStyle w:val="NormalWeb"/>
        <w:spacing w:line="360" w:lineRule="atLeast"/>
        <w:rPr>
          <w:color w:val="000000"/>
        </w:rPr>
      </w:pPr>
    </w:p>
    <w:p w14:paraId="55C68B49" w14:textId="028EE419" w:rsidR="00565D4A" w:rsidRPr="00DD1DA4" w:rsidRDefault="00565D4A" w:rsidP="00DD1DA4">
      <w:pPr>
        <w:rPr>
          <w:rFonts w:ascii="Times New Roman" w:eastAsia="Times New Roman" w:hAnsi="Times New Roman" w:cs="Times New Roman"/>
        </w:rPr>
      </w:pPr>
      <w:r>
        <w:rPr>
          <w:rFonts w:ascii="Times New Roman" w:eastAsia="Times New Roman" w:hAnsi="Times New Roman" w:cs="Times New Roman"/>
        </w:rPr>
        <w:t>I will attach the original articles.</w:t>
      </w:r>
    </w:p>
    <w:p w14:paraId="6985D85E" w14:textId="77777777" w:rsidR="00DD1DA4" w:rsidRPr="00DD1DA4" w:rsidRDefault="00DD1DA4" w:rsidP="00DD1DA4">
      <w:pPr>
        <w:rPr>
          <w:rFonts w:ascii="Times New Roman" w:eastAsia="Times New Roman" w:hAnsi="Times New Roman" w:cs="Times New Roman"/>
        </w:rPr>
      </w:pPr>
    </w:p>
    <w:p w14:paraId="66970A4F" w14:textId="77777777" w:rsidR="00763C6D" w:rsidRPr="00565D4A" w:rsidRDefault="00763C6D" w:rsidP="00763C6D">
      <w:pPr>
        <w:rPr>
          <w:rFonts w:ascii="Times New Roman" w:eastAsia="Times New Roman" w:hAnsi="Times New Roman" w:cs="Times New Roman"/>
        </w:rPr>
      </w:pPr>
    </w:p>
    <w:p w14:paraId="4B736844" w14:textId="77777777" w:rsidR="00763C6D" w:rsidRPr="00565D4A" w:rsidRDefault="00763C6D" w:rsidP="00763C6D">
      <w:pPr>
        <w:rPr>
          <w:rFonts w:ascii="Times New Roman" w:eastAsia="Times New Roman" w:hAnsi="Times New Roman" w:cs="Times New Roman"/>
        </w:rPr>
      </w:pPr>
    </w:p>
    <w:p w14:paraId="0BC50075" w14:textId="77777777" w:rsidR="00763C6D" w:rsidRPr="00565D4A" w:rsidRDefault="00763C6D">
      <w:pPr>
        <w:rPr>
          <w:rFonts w:ascii="Times New Roman" w:hAnsi="Times New Roman" w:cs="Times New Roman"/>
        </w:rPr>
      </w:pPr>
    </w:p>
    <w:sectPr w:rsidR="00763C6D" w:rsidRPr="00565D4A" w:rsidSect="00064A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D210E6D"/>
    <w:multiLevelType w:val="hybridMultilevel"/>
    <w:tmpl w:val="84F672F2"/>
    <w:lvl w:ilvl="0" w:tplc="97C4D568">
      <w:numFmt w:val="bullet"/>
      <w:lvlText w:val="-"/>
      <w:lvlJc w:val="left"/>
      <w:pPr>
        <w:ind w:left="720" w:hanging="360"/>
      </w:pPr>
      <w:rPr>
        <w:rFonts w:ascii="Helvetica Neue" w:eastAsiaTheme="minorHAnsi" w:hAnsi="Helvetica Neu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C6D"/>
    <w:rsid w:val="00016761"/>
    <w:rsid w:val="000259A8"/>
    <w:rsid w:val="00064AEC"/>
    <w:rsid w:val="0024302A"/>
    <w:rsid w:val="0025073D"/>
    <w:rsid w:val="00442833"/>
    <w:rsid w:val="004E2621"/>
    <w:rsid w:val="00565D4A"/>
    <w:rsid w:val="005C7206"/>
    <w:rsid w:val="005D25E0"/>
    <w:rsid w:val="00763C6D"/>
    <w:rsid w:val="007B7752"/>
    <w:rsid w:val="00A27B2D"/>
    <w:rsid w:val="00B51415"/>
    <w:rsid w:val="00DD1DA4"/>
    <w:rsid w:val="00E22D1D"/>
    <w:rsid w:val="00E76156"/>
    <w:rsid w:val="00FC5651"/>
    <w:rsid w:val="00FC66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5A869FF"/>
  <w14:defaultImageDpi w14:val="32767"/>
  <w15:chartTrackingRefBased/>
  <w15:docId w15:val="{75DB5E5D-A633-D34D-B75C-76B97F960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763C6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63C6D"/>
    <w:rPr>
      <w:color w:val="0563C1" w:themeColor="hyperlink"/>
      <w:u w:val="single"/>
    </w:rPr>
  </w:style>
  <w:style w:type="paragraph" w:styleId="ListParagraph">
    <w:name w:val="List Paragraph"/>
    <w:basedOn w:val="Normal"/>
    <w:uiPriority w:val="34"/>
    <w:qFormat/>
    <w:rsid w:val="00565D4A"/>
    <w:pPr>
      <w:ind w:left="720"/>
      <w:contextualSpacing/>
    </w:pPr>
  </w:style>
  <w:style w:type="character" w:customStyle="1" w:styleId="apple-converted-space">
    <w:name w:val="apple-converted-space"/>
    <w:basedOn w:val="DefaultParagraphFont"/>
    <w:rsid w:val="00565D4A"/>
  </w:style>
  <w:style w:type="paragraph" w:styleId="NormalWeb">
    <w:name w:val="Normal (Web)"/>
    <w:basedOn w:val="Normal"/>
    <w:uiPriority w:val="99"/>
    <w:unhideWhenUsed/>
    <w:rsid w:val="00565D4A"/>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eb.b.ebscohost.com.ez-proxy.brooklyn.cuny.edu:2048/ehost/detail/detail?vid=0&amp;sid=a7543364-bf9c-4a02-b975-de59c20a3939%40pdc-v-sessmgr01&amp;bdata=JnNpdGU9ZWhvc3QtbGl2ZQ%3d%3d" TargetMode="External"/><Relationship Id="rId13" Type="http://schemas.openxmlformats.org/officeDocument/2006/relationships/hyperlink" Target="http://web.b.ebscohost.com.ez-proxy.brooklyn.cuny.edu:2048/ehost/detail/detail?vid=0&amp;sid=a7543364-bf9c-4a02-b975-de59c20a3939%40pdc-v-sessmgr01&amp;bdata=JnNpdGU9ZWhvc3QtbGl2ZQ%3d%3d"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cademic-eb-com.ez-proxy.brooklyn.cuny.edu/levels/collegiate/article/War-on-Drugs/607794" TargetMode="External"/><Relationship Id="rId12" Type="http://schemas.openxmlformats.org/officeDocument/2006/relationships/hyperlink" Target="http://web.b.ebscohost.com.ez-proxy.brooklyn.cuny.edu:2048/ehost/detail/detail?vid=0&amp;sid=a7543364-bf9c-4a02-b975-de59c20a3939%40pdc-v-sessmgr01&amp;bdata=JnNpdGU9ZWhvc3QtbGl2ZQ%3d%3d"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eb.b.ebscohost.com.ez-proxy.brooklyn.cuny.edu:2048/ehost/detail/detail?vid=0&amp;sid=a7543364-bf9c-4a02-b975-de59c20a3939%40pdc-v-sessmgr01&amp;bdata=JnNpdGU9ZWhvc3QtbGl2ZQ%3d%3d" TargetMode="External"/><Relationship Id="rId1" Type="http://schemas.openxmlformats.org/officeDocument/2006/relationships/numbering" Target="numbering.xml"/><Relationship Id="rId6" Type="http://schemas.openxmlformats.org/officeDocument/2006/relationships/hyperlink" Target="https://academic-eb-com.ez-proxy.brooklyn.cuny.edu/levels/collegiate/article/Ronald-Reagan/62864" TargetMode="External"/><Relationship Id="rId11" Type="http://schemas.openxmlformats.org/officeDocument/2006/relationships/hyperlink" Target="http://web.b.ebscohost.com.ez-proxy.brooklyn.cuny.edu:2048/ehost/detail/detail?vid=0&amp;sid=a7543364-bf9c-4a02-b975-de59c20a3939%40pdc-v-sessmgr01&amp;bdata=JnNpdGU9ZWhvc3QtbGl2ZQ%3d%3d" TargetMode="External"/><Relationship Id="rId5" Type="http://schemas.openxmlformats.org/officeDocument/2006/relationships/hyperlink" Target="https://academic-eb-com.ez-proxy.brooklyn.cuny.edu/levels/collegiate/article/manslaughter/50622" TargetMode="External"/><Relationship Id="rId15" Type="http://schemas.openxmlformats.org/officeDocument/2006/relationships/hyperlink" Target="http://web.b.ebscohost.com.ez-proxy.brooklyn.cuny.edu:2048/ehost/detail/detail?vid=0&amp;sid=a7543364-bf9c-4a02-b975-de59c20a3939%40pdc-v-sessmgr01&amp;bdata=JnNpdGU9ZWhvc3QtbGl2ZQ%3d%3d" TargetMode="External"/><Relationship Id="rId10" Type="http://schemas.openxmlformats.org/officeDocument/2006/relationships/hyperlink" Target="http://web.b.ebscohost.com.ez-proxy.brooklyn.cuny.edu:2048/ehost/detail/detail?vid=0&amp;sid=a7543364-bf9c-4a02-b975-de59c20a3939%40pdc-v-sessmgr01&amp;bdata=JnNpdGU9ZWhvc3QtbGl2ZQ%3d%3d" TargetMode="External"/><Relationship Id="rId4" Type="http://schemas.openxmlformats.org/officeDocument/2006/relationships/webSettings" Target="webSettings.xml"/><Relationship Id="rId9" Type="http://schemas.openxmlformats.org/officeDocument/2006/relationships/hyperlink" Target="http://web.b.ebscohost.com.ez-proxy.brooklyn.cuny.edu:2048/ehost/detail/detail?vid=0&amp;sid=a7543364-bf9c-4a02-b975-de59c20a3939%40pdc-v-sessmgr01&amp;bdata=JnNpdGU9ZWhvc3QtbGl2ZQ%3d%3d" TargetMode="External"/><Relationship Id="rId14" Type="http://schemas.openxmlformats.org/officeDocument/2006/relationships/hyperlink" Target="http://web.b.ebscohost.com.ez-proxy.brooklyn.cuny.edu:2048/ehost/detail/detail?vid=0&amp;sid=a7543364-bf9c-4a02-b975-de59c20a3939%40pdc-v-sessmgr01&amp;bdata=JnNpdGU9ZWhvc3QtbGl2ZQ%3d%3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1867</Words>
  <Characters>10643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Aminat Adekola</dc:creator>
  <cp:keywords/>
  <dc:description/>
  <cp:lastModifiedBy>Aminat Adekola</cp:lastModifiedBy>
  <cp:revision>2</cp:revision>
  <dcterms:created xsi:type="dcterms:W3CDTF">2020-05-07T05:45:00Z</dcterms:created>
  <dcterms:modified xsi:type="dcterms:W3CDTF">2020-05-07T05:45:00Z</dcterms:modified>
</cp:coreProperties>
</file>